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6ACB33F"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w:t>
      </w:r>
      <w:r w:rsidR="00F24A54">
        <w:rPr>
          <w:rFonts w:ascii="Arial" w:hAnsi="Arial" w:cs="Arial"/>
          <w:b/>
          <w:sz w:val="28"/>
          <w:szCs w:val="24"/>
        </w:rPr>
        <w:t>7</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190</w:t>
      </w:r>
      <w:r w:rsidR="008756BB">
        <w:rPr>
          <w:rFonts w:ascii="Arial" w:hAnsi="Arial" w:cs="Arial"/>
          <w:b/>
          <w:color w:val="000000"/>
          <w:sz w:val="28"/>
          <w:szCs w:val="18"/>
        </w:rPr>
        <w:t>7735</w:t>
      </w:r>
    </w:p>
    <w:p w14:paraId="0D6A44C9" w14:textId="24B2B71F" w:rsidR="0089340B" w:rsidRPr="0089340B" w:rsidRDefault="00F24A54" w:rsidP="0089340B">
      <w:pPr>
        <w:pStyle w:val="Footer"/>
        <w:jc w:val="both"/>
        <w:rPr>
          <w:rFonts w:cs="Arial"/>
          <w:i w:val="0"/>
          <w:noProof w:val="0"/>
          <w:sz w:val="28"/>
          <w:szCs w:val="24"/>
        </w:rPr>
      </w:pPr>
      <w:bookmarkStart w:id="0" w:name="_Hlk495298459"/>
      <w:r>
        <w:rPr>
          <w:rFonts w:cs="Arial"/>
          <w:i w:val="0"/>
          <w:noProof w:val="0"/>
          <w:sz w:val="28"/>
          <w:szCs w:val="24"/>
        </w:rPr>
        <w:t>May</w:t>
      </w:r>
      <w:r w:rsidR="00CF1343">
        <w:rPr>
          <w:rFonts w:cs="Arial"/>
          <w:i w:val="0"/>
          <w:noProof w:val="0"/>
          <w:sz w:val="28"/>
          <w:szCs w:val="24"/>
        </w:rPr>
        <w:t xml:space="preserve"> </w:t>
      </w:r>
      <w:r>
        <w:rPr>
          <w:rFonts w:cs="Arial"/>
          <w:i w:val="0"/>
          <w:noProof w:val="0"/>
          <w:sz w:val="28"/>
          <w:szCs w:val="24"/>
        </w:rPr>
        <w:t>13</w:t>
      </w:r>
      <w:r w:rsidR="007E7824">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sidR="00805E77">
        <w:rPr>
          <w:rFonts w:cs="Arial"/>
          <w:i w:val="0"/>
          <w:noProof w:val="0"/>
          <w:sz w:val="28"/>
          <w:szCs w:val="24"/>
        </w:rPr>
        <w:t>1</w:t>
      </w:r>
      <w:r>
        <w:rPr>
          <w:rFonts w:cs="Arial"/>
          <w:i w:val="0"/>
          <w:noProof w:val="0"/>
          <w:sz w:val="28"/>
          <w:szCs w:val="24"/>
        </w:rPr>
        <w:t>7</w:t>
      </w:r>
      <w:r w:rsidR="00805E77">
        <w:rPr>
          <w:rFonts w:cs="Arial"/>
          <w:i w:val="0"/>
          <w:noProof w:val="0"/>
          <w:sz w:val="28"/>
          <w:szCs w:val="24"/>
          <w:vertAlign w:val="superscript"/>
        </w:rPr>
        <w:t>th</w:t>
      </w:r>
      <w:r w:rsidR="00CF1343">
        <w:rPr>
          <w:rFonts w:cs="Arial"/>
          <w:i w:val="0"/>
          <w:noProof w:val="0"/>
          <w:sz w:val="28"/>
          <w:szCs w:val="24"/>
        </w:rPr>
        <w:t>, 2019</w:t>
      </w:r>
    </w:p>
    <w:p w14:paraId="3A0CB384" w14:textId="6BB2A855" w:rsidR="00BC335A" w:rsidRDefault="00F24A54" w:rsidP="0089340B">
      <w:pPr>
        <w:pStyle w:val="Footer"/>
        <w:jc w:val="both"/>
        <w:rPr>
          <w:rFonts w:cs="Arial"/>
          <w:i w:val="0"/>
          <w:noProof w:val="0"/>
          <w:sz w:val="28"/>
          <w:szCs w:val="24"/>
        </w:rPr>
      </w:pPr>
      <w:r>
        <w:rPr>
          <w:rFonts w:cs="Arial"/>
          <w:i w:val="0"/>
          <w:noProof w:val="0"/>
          <w:sz w:val="28"/>
          <w:szCs w:val="24"/>
        </w:rPr>
        <w:t>Reno</w:t>
      </w:r>
      <w:r w:rsidR="00CF1343">
        <w:rPr>
          <w:rFonts w:cs="Arial"/>
          <w:i w:val="0"/>
          <w:noProof w:val="0"/>
          <w:sz w:val="28"/>
          <w:szCs w:val="24"/>
        </w:rPr>
        <w:t xml:space="preserve">, </w:t>
      </w:r>
      <w:r>
        <w:rPr>
          <w:rFonts w:cs="Arial"/>
          <w:i w:val="0"/>
          <w:noProof w:val="0"/>
          <w:sz w:val="28"/>
          <w:szCs w:val="24"/>
        </w:rPr>
        <w:t>Nevada, U.S.A.</w:t>
      </w:r>
    </w:p>
    <w:p w14:paraId="6C9D2616" w14:textId="77777777" w:rsidR="0089340B" w:rsidRPr="00324BE9" w:rsidRDefault="0089340B" w:rsidP="0089340B">
      <w:pPr>
        <w:pStyle w:val="Footer"/>
        <w:jc w:val="both"/>
        <w:rPr>
          <w:noProof w:val="0"/>
          <w:sz w:val="20"/>
        </w:rPr>
      </w:pPr>
    </w:p>
    <w:p w14:paraId="00A480DC" w14:textId="3DAC1944" w:rsidR="00CE5F5F" w:rsidRPr="00324BE9" w:rsidRDefault="00CE5F5F" w:rsidP="00CE5F5F">
      <w:pPr>
        <w:tabs>
          <w:tab w:val="left" w:pos="1985"/>
        </w:tabs>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w:t>
      </w:r>
      <w:r w:rsidR="00EA3094">
        <w:rPr>
          <w:rFonts w:ascii="Arial" w:hAnsi="Arial"/>
          <w:sz w:val="28"/>
        </w:rPr>
        <w:t>4</w:t>
      </w:r>
    </w:p>
    <w:p w14:paraId="41F022EE" w14:textId="77777777" w:rsidR="00CE5F5F" w:rsidRPr="00324BE9" w:rsidRDefault="00CE5F5F" w:rsidP="00CE5F5F">
      <w:pPr>
        <w:tabs>
          <w:tab w:val="left" w:pos="1985"/>
        </w:tabs>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0DEEE38B"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 xml:space="preserve">Summary </w:t>
      </w:r>
      <w:r w:rsidR="00805E77">
        <w:rPr>
          <w:rFonts w:ascii="Arial" w:hAnsi="Arial"/>
          <w:sz w:val="28"/>
        </w:rPr>
        <w:t>of Enhancements to Scheduling/HARQ</w:t>
      </w:r>
    </w:p>
    <w:bookmarkEnd w:id="0"/>
    <w:p w14:paraId="2C0EDD71" w14:textId="3EE20C6F" w:rsidR="0045039C" w:rsidRPr="00324BE9" w:rsidRDefault="0045039C" w:rsidP="0045039C">
      <w:pPr>
        <w:ind w:left="1988" w:hanging="1988"/>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1DC1C76E" w14:textId="77777777" w:rsidR="00805E77" w:rsidRPr="00CB508B" w:rsidRDefault="00805E77" w:rsidP="00805E77">
      <w:pPr>
        <w:tabs>
          <w:tab w:val="num" w:pos="2160"/>
          <w:tab w:val="num" w:pos="2880"/>
        </w:tabs>
        <w:rPr>
          <w:bCs/>
          <w:iCs/>
        </w:rPr>
      </w:pPr>
      <w:r w:rsidRPr="00CB508B">
        <w:rPr>
          <w:bCs/>
          <w:iCs/>
        </w:rPr>
        <w:t>In RANP #83, a new work item on physical layer enhancements for NR URLLC is approved [1]. One of the objectives of this work item is to specify the schemes which allow for supporting out-of-order downlink HARQ and downlink/uplink scheduling:</w:t>
      </w:r>
    </w:p>
    <w:p w14:paraId="2E0C85FA" w14:textId="77777777" w:rsidR="00805E77" w:rsidRPr="00CB508B" w:rsidRDefault="00805E77" w:rsidP="00AA5AE4">
      <w:pPr>
        <w:numPr>
          <w:ilvl w:val="0"/>
          <w:numId w:val="11"/>
        </w:numPr>
        <w:tabs>
          <w:tab w:val="num" w:pos="709"/>
          <w:tab w:val="num" w:pos="2160"/>
        </w:tabs>
        <w:spacing w:after="0"/>
        <w:rPr>
          <w:bCs/>
        </w:rPr>
      </w:pPr>
      <w:r w:rsidRPr="00CB508B">
        <w:rPr>
          <w:bCs/>
        </w:rPr>
        <w:t xml:space="preserve">Specification of </w:t>
      </w:r>
      <w:bookmarkStart w:id="1" w:name="OLE_LINK1"/>
      <w:r w:rsidRPr="00CB508B">
        <w:rPr>
          <w:bCs/>
        </w:rPr>
        <w:t>enhancements to scheduling/HARQ</w:t>
      </w:r>
      <w:bookmarkEnd w:id="1"/>
      <w:r w:rsidRPr="00CB508B">
        <w:rPr>
          <w:bCs/>
        </w:rPr>
        <w:t xml:space="preserve"> [RAN1]</w:t>
      </w:r>
    </w:p>
    <w:p w14:paraId="317C9872" w14:textId="77777777" w:rsidR="00805E77" w:rsidRPr="00CB508B" w:rsidRDefault="00805E77" w:rsidP="00AA5AE4">
      <w:pPr>
        <w:numPr>
          <w:ilvl w:val="1"/>
          <w:numId w:val="11"/>
        </w:numPr>
        <w:spacing w:after="0"/>
        <w:rPr>
          <w:bCs/>
        </w:rPr>
      </w:pPr>
      <w:r w:rsidRPr="00CB508B">
        <w:rPr>
          <w:bCs/>
          <w:lang w:eastAsia="zh-CN"/>
        </w:rPr>
        <w:t>O</w:t>
      </w:r>
      <w:r w:rsidRPr="00CB508B">
        <w:rPr>
          <w:lang w:eastAsia="ja-JP"/>
        </w:rPr>
        <w:t>ut-of-order HARQ-ACK associated with PDSCHs with different HARQ process IDs</w:t>
      </w:r>
    </w:p>
    <w:p w14:paraId="13F111FA" w14:textId="77777777" w:rsidR="00805E77" w:rsidRPr="00CB508B" w:rsidRDefault="00805E77" w:rsidP="00AA5AE4">
      <w:pPr>
        <w:numPr>
          <w:ilvl w:val="1"/>
          <w:numId w:val="11"/>
        </w:numPr>
        <w:spacing w:after="0"/>
        <w:rPr>
          <w:bCs/>
        </w:rPr>
      </w:pPr>
      <w:r w:rsidRPr="00CB508B">
        <w:rPr>
          <w:bCs/>
          <w:lang w:eastAsia="zh-CN"/>
        </w:rPr>
        <w:t>Out</w:t>
      </w:r>
      <w:r w:rsidRPr="00CB508B">
        <w:rPr>
          <w:lang w:eastAsia="ja-JP"/>
        </w:rPr>
        <w:t>-of-order PUSCH scheduling associated with different HARQ process IDs, including overlapping PUSCHs and non-overlapping PUSCHs in time-domain</w:t>
      </w:r>
    </w:p>
    <w:p w14:paraId="224B5F04" w14:textId="77777777" w:rsidR="00805E77" w:rsidRPr="00CB508B" w:rsidRDefault="00805E77" w:rsidP="00AA5AE4">
      <w:pPr>
        <w:numPr>
          <w:ilvl w:val="1"/>
          <w:numId w:val="11"/>
        </w:numPr>
        <w:spacing w:after="0"/>
        <w:rPr>
          <w:bCs/>
        </w:rPr>
      </w:pPr>
      <w:r w:rsidRPr="00CB508B">
        <w:rPr>
          <w:lang w:eastAsia="ja-JP"/>
        </w:rPr>
        <w:t xml:space="preserve">Methods to handle DL data/data resource conflicts for overlapping PDSCHs in time-domain, scheduled by dynamic DL assignments </w:t>
      </w:r>
    </w:p>
    <w:p w14:paraId="02EEC2C8" w14:textId="32F700A9" w:rsidR="00805E77" w:rsidRPr="00CB508B" w:rsidRDefault="00805E77" w:rsidP="00D47AA7"/>
    <w:p w14:paraId="6775B73E" w14:textId="258D89E8" w:rsidR="00713CA6" w:rsidRDefault="00805E77" w:rsidP="00805E77">
      <w:pPr>
        <w:rPr>
          <w:bCs/>
          <w:iCs/>
        </w:rPr>
      </w:pPr>
      <w:r w:rsidRPr="00CB508B">
        <w:rPr>
          <w:bCs/>
          <w:iCs/>
        </w:rPr>
        <w:t xml:space="preserve">Regarding the out-of-order HARQ and uplink scheduling, RAN1 has so far reached the following agreements: </w:t>
      </w:r>
    </w:p>
    <w:p w14:paraId="46091CE7" w14:textId="77777777" w:rsidR="0017519F" w:rsidRPr="00CB508B" w:rsidRDefault="0017519F" w:rsidP="00805E77">
      <w:pPr>
        <w:rPr>
          <w:bCs/>
          <w:iCs/>
        </w:rPr>
      </w:pPr>
    </w:p>
    <w:p w14:paraId="24D692D4" w14:textId="77777777" w:rsidR="00805E77" w:rsidRPr="00CB508B" w:rsidRDefault="00805E77" w:rsidP="00805E77">
      <w:pPr>
        <w:rPr>
          <w:b/>
          <w:u w:val="single"/>
          <w:lang w:eastAsia="x-none"/>
        </w:rPr>
      </w:pPr>
      <w:r w:rsidRPr="00CB508B">
        <w:rPr>
          <w:b/>
          <w:highlight w:val="green"/>
          <w:u w:val="single"/>
          <w:lang w:eastAsia="x-none"/>
        </w:rPr>
        <w:t>Agreements:</w:t>
      </w:r>
    </w:p>
    <w:p w14:paraId="56CB8D6E" w14:textId="77777777" w:rsidR="00805E77" w:rsidRPr="00CB508B" w:rsidRDefault="00805E77" w:rsidP="00805E77">
      <w:pPr>
        <w:spacing w:after="160" w:line="252" w:lineRule="auto"/>
        <w:rPr>
          <w:bCs/>
          <w:i/>
          <w:iCs/>
        </w:rPr>
      </w:pPr>
      <w:r w:rsidRPr="00CB508B">
        <w:rPr>
          <w:bCs/>
          <w:i/>
          <w:iCs/>
        </w:rPr>
        <w:t xml:space="preserve">For a Rel. 16 </w:t>
      </w:r>
      <w:proofErr w:type="spellStart"/>
      <w:r w:rsidRPr="00CB508B">
        <w:rPr>
          <w:bCs/>
          <w:i/>
          <w:iCs/>
        </w:rPr>
        <w:t>eURLLC</w:t>
      </w:r>
      <w:proofErr w:type="spellEnd"/>
      <w:r w:rsidRPr="00CB508B">
        <w:rPr>
          <w:bCs/>
          <w:i/>
          <w:iCs/>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9FD9A90" w14:textId="77777777" w:rsidR="00805E77" w:rsidRPr="00CB508B" w:rsidRDefault="00805E77" w:rsidP="00AA5AE4">
      <w:pPr>
        <w:pStyle w:val="ListParagraph"/>
        <w:numPr>
          <w:ilvl w:val="0"/>
          <w:numId w:val="12"/>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Solution 1: The UE always processes the second PDSCH. The UE may or may not drop the processing of the first channel.</w:t>
      </w:r>
    </w:p>
    <w:p w14:paraId="711F6BD6"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Solution 2: The UE processes both the first and second PDSCHs as a UE capability with no condition.</w:t>
      </w:r>
    </w:p>
    <w:p w14:paraId="5D78F5AA"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04755D98"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FFS: The details of the UE capability.</w:t>
      </w:r>
    </w:p>
    <w:p w14:paraId="259433BD"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4: </w:t>
      </w:r>
    </w:p>
    <w:p w14:paraId="419190E2"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A UE drops (terminates) the processing of the first PDSCH.</w:t>
      </w:r>
    </w:p>
    <w:p w14:paraId="087002ED"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Alt1: The UE always drops the first PDSCH.</w:t>
      </w:r>
    </w:p>
    <w:p w14:paraId="4C2CE2E3"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Alt2: Some scheduling conditions should be defined. If not satisfied, the UE drops the processing of the first channel.</w:t>
      </w:r>
    </w:p>
    <w:p w14:paraId="7108FF6B"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lastRenderedPageBreak/>
        <w:t>FFS how to define the scheduling conditions, e.g., based on the number of RBs, TBS, number of layers, the gap between the first and second PDSCHs, the gap between the two PUCCHs carrying HARQ-ACK, etc.</w:t>
      </w:r>
    </w:p>
    <w:p w14:paraId="013BADBA"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 xml:space="preserve">The UE behavior, e.g., decision on dropping the first channel and timing capability associated with the second channel, is determined, and is fixed, after decoding the PDCCH associated with the first and the second PDSCH. </w:t>
      </w:r>
    </w:p>
    <w:p w14:paraId="698463CD"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When the UE drops the processing of the first channel, increasing the minimum PDSCH processing procedure time (N1) of the second PDSCH by d symbols can be considered.</w:t>
      </w:r>
    </w:p>
    <w:p w14:paraId="16F5A843"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FFS the value of d. </w:t>
      </w:r>
    </w:p>
    <w:p w14:paraId="6944C9C9"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Dropping the processing of the first PDSCH can be done in one of the two ways:</w:t>
      </w:r>
    </w:p>
    <w:p w14:paraId="0EFE0DBF"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Alt1: dropping the processing of the first PDSCH on the same serving cell </w:t>
      </w:r>
    </w:p>
    <w:p w14:paraId="4362172D"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Alt2: dropping the processing of a PDSCH(s) on the same cell or a different serving cell.</w:t>
      </w:r>
    </w:p>
    <w:p w14:paraId="251FFB6E" w14:textId="77777777" w:rsidR="00805E77" w:rsidRPr="00CB508B" w:rsidRDefault="00805E77" w:rsidP="00AA5AE4">
      <w:pPr>
        <w:numPr>
          <w:ilvl w:val="0"/>
          <w:numId w:val="14"/>
        </w:numPr>
        <w:overflowPunct/>
        <w:autoSpaceDE/>
        <w:autoSpaceDN/>
        <w:adjustRightInd/>
        <w:spacing w:after="160" w:line="252" w:lineRule="auto"/>
        <w:rPr>
          <w:i/>
        </w:rPr>
      </w:pPr>
      <w:r w:rsidRPr="00CB508B">
        <w:rPr>
          <w:i/>
        </w:rPr>
        <w:t>The UE only expects a maximum of one OOO PDSCH-to-HARQ-ACK flow on the active BWP of a given serving cell when applicable</w:t>
      </w:r>
    </w:p>
    <w:p w14:paraId="56FD7BE2" w14:textId="77777777" w:rsidR="00805E77" w:rsidRPr="00CB508B" w:rsidRDefault="00805E77" w:rsidP="00AA5AE4">
      <w:pPr>
        <w:pStyle w:val="ListParagraph"/>
        <w:numPr>
          <w:ilvl w:val="0"/>
          <w:numId w:val="14"/>
        </w:numPr>
        <w:spacing w:after="160" w:line="252" w:lineRule="auto"/>
        <w:contextualSpacing/>
        <w:rPr>
          <w:rFonts w:ascii="Times New Roman" w:eastAsia="Times New Roman" w:hAnsi="Times New Roman"/>
          <w:bCs/>
          <w:i/>
          <w:iCs/>
          <w:sz w:val="20"/>
          <w:szCs w:val="20"/>
        </w:rPr>
      </w:pPr>
      <w:r w:rsidRPr="00CB508B">
        <w:rPr>
          <w:rFonts w:ascii="Times New Roman" w:eastAsia="Times New Roman" w:hAnsi="Times New Roman"/>
          <w:bCs/>
          <w:i/>
          <w:iCs/>
          <w:sz w:val="20"/>
          <w:szCs w:val="20"/>
        </w:rPr>
        <w:t>FFS whether or not, out-of-order operation is allowed across PDSCHs with PDSCH-to-HARQ gap compatible with PDSCH processing time (N1) for capability X.</w:t>
      </w:r>
    </w:p>
    <w:p w14:paraId="55866D89" w14:textId="77777777" w:rsidR="00805E77" w:rsidRPr="00CB508B" w:rsidRDefault="00805E77" w:rsidP="00805E77">
      <w:pPr>
        <w:rPr>
          <w:b/>
          <w:u w:val="single"/>
          <w:lang w:eastAsia="x-none"/>
        </w:rPr>
      </w:pPr>
      <w:r w:rsidRPr="00CB508B">
        <w:rPr>
          <w:b/>
          <w:highlight w:val="green"/>
          <w:u w:val="single"/>
          <w:lang w:eastAsia="x-none"/>
        </w:rPr>
        <w:t>Agreements:</w:t>
      </w:r>
    </w:p>
    <w:p w14:paraId="2124F1D8" w14:textId="77777777" w:rsidR="00805E77" w:rsidRPr="00CB508B" w:rsidRDefault="00805E77" w:rsidP="00805E77">
      <w:pPr>
        <w:spacing w:after="160" w:line="252" w:lineRule="auto"/>
        <w:rPr>
          <w:bCs/>
          <w:i/>
          <w:iCs/>
        </w:rPr>
      </w:pPr>
      <w:r w:rsidRPr="00CB508B">
        <w:rPr>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CB508B">
        <w:rPr>
          <w:bCs/>
          <w:i/>
          <w:iCs/>
        </w:rPr>
        <w:t>x !</w:t>
      </w:r>
      <w:proofErr w:type="gramEnd"/>
      <w:r w:rsidRPr="00CB508B">
        <w:rPr>
          <w:bCs/>
          <w:i/>
          <w:iCs/>
        </w:rPr>
        <w:t>= y) with a PDCCH that does not end earlier than the ending symbol of first scheduling PDCCH.  Specify based on the following solutions:</w:t>
      </w:r>
    </w:p>
    <w:p w14:paraId="215EB37A" w14:textId="77777777" w:rsidR="00805E77" w:rsidRPr="00CB508B" w:rsidRDefault="00805E77" w:rsidP="00AA5AE4">
      <w:pPr>
        <w:pStyle w:val="ListParagraph"/>
        <w:numPr>
          <w:ilvl w:val="0"/>
          <w:numId w:val="9"/>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CB508B">
        <w:rPr>
          <w:rFonts w:ascii="Times New Roman" w:eastAsia="Times New Roman" w:hAnsi="Times New Roman"/>
          <w:bCs/>
          <w:i/>
          <w:iCs/>
          <w:sz w:val="20"/>
          <w:szCs w:val="20"/>
        </w:rPr>
        <w:t>schedeuled</w:t>
      </w:r>
      <w:proofErr w:type="spellEnd"/>
      <w:r w:rsidRPr="00CB508B">
        <w:rPr>
          <w:rFonts w:ascii="Times New Roman" w:eastAsia="Times New Roman" w:hAnsi="Times New Roman"/>
          <w:bCs/>
          <w:i/>
          <w:iCs/>
          <w:sz w:val="20"/>
          <w:szCs w:val="20"/>
        </w:rPr>
        <w:t xml:space="preserve"> PUSCH.</w:t>
      </w:r>
    </w:p>
    <w:p w14:paraId="49181826" w14:textId="77777777" w:rsidR="00805E77" w:rsidRPr="00CB508B" w:rsidRDefault="00805E77" w:rsidP="00AA5AE4">
      <w:pPr>
        <w:numPr>
          <w:ilvl w:val="0"/>
          <w:numId w:val="10"/>
        </w:numPr>
        <w:overflowPunct/>
        <w:autoSpaceDE/>
        <w:autoSpaceDN/>
        <w:adjustRightInd/>
        <w:spacing w:after="160" w:line="252" w:lineRule="auto"/>
        <w:rPr>
          <w:bCs/>
          <w:i/>
          <w:iCs/>
        </w:rPr>
      </w:pPr>
      <w:r w:rsidRPr="00CB508B">
        <w:rPr>
          <w:bCs/>
          <w:i/>
          <w:iCs/>
        </w:rPr>
        <w:t>If the first scheduled and second scheduled PUSCHs are not colliding in the time domain:</w:t>
      </w:r>
    </w:p>
    <w:p w14:paraId="3C6358ED"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2: The UE processes both the first scheduled and second scheduled PUSCHs as a UE capability with no condition.</w:t>
      </w:r>
    </w:p>
    <w:p w14:paraId="4A573DE2"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3: The UE processes both the first scheduled and second scheduled PUSCHs under some conditions. The conditions are reported as a UE capability.</w:t>
      </w:r>
    </w:p>
    <w:p w14:paraId="0FEDF36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FFS: The details of the UE capability.</w:t>
      </w:r>
    </w:p>
    <w:p w14:paraId="369E6F69"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 xml:space="preserve">Solution 4: </w:t>
      </w:r>
    </w:p>
    <w:p w14:paraId="7724D83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A UE drops (terminates) the processing of the first scheduled PUSCH.</w:t>
      </w:r>
    </w:p>
    <w:p w14:paraId="5B86FA30"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Alt1: The UE always drops the first scheduled PUSCH.</w:t>
      </w:r>
    </w:p>
    <w:p w14:paraId="6438DF5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Some scheduling conditions should be defined. If not satisfied, the UE drops the processing of the first scheduled PUSCH.</w:t>
      </w:r>
    </w:p>
    <w:p w14:paraId="74DE3AD7"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FFS how to define the scheduling conditions, e.g., based on the number of RBs, TBS, number of layers, the gap between the first and the second PUSCHs, etc.</w:t>
      </w:r>
    </w:p>
    <w:p w14:paraId="0C84499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A06CBBD"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lastRenderedPageBreak/>
        <w:t xml:space="preserve">When the UE drops the processing of the first scheduled PUSCH, increasing the minimum PUSCH preparation procedure time (N2) of the second PUSCH by d symbols can </w:t>
      </w:r>
      <w:proofErr w:type="gramStart"/>
      <w:r w:rsidRPr="00CB508B">
        <w:rPr>
          <w:bCs/>
          <w:i/>
          <w:iCs/>
        </w:rPr>
        <w:t>be  considered</w:t>
      </w:r>
      <w:proofErr w:type="gramEnd"/>
      <w:r w:rsidRPr="00CB508B">
        <w:rPr>
          <w:bCs/>
          <w:i/>
          <w:iCs/>
        </w:rPr>
        <w:t>.</w:t>
      </w:r>
    </w:p>
    <w:p w14:paraId="01C2F4D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FFS the value of d. </w:t>
      </w:r>
    </w:p>
    <w:p w14:paraId="2F38AF0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Dropping the processing of the first scheduled PUSCH can be done in one of the two ways:</w:t>
      </w:r>
    </w:p>
    <w:p w14:paraId="2C9EA8B6"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Alt1: dropping the processing of the first scheduled PUSCH on the same serving cell </w:t>
      </w:r>
    </w:p>
    <w:p w14:paraId="5DBB1573"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dropping the processing of a PUSCH(s) on the same cell or different serving cell.</w:t>
      </w:r>
    </w:p>
    <w:p w14:paraId="6D32B39E" w14:textId="77777777" w:rsidR="00805E77" w:rsidRPr="00CB508B" w:rsidRDefault="00805E77" w:rsidP="00AA5AE4">
      <w:pPr>
        <w:numPr>
          <w:ilvl w:val="0"/>
          <w:numId w:val="10"/>
        </w:numPr>
        <w:overflowPunct/>
        <w:autoSpaceDE/>
        <w:autoSpaceDN/>
        <w:adjustRightInd/>
        <w:spacing w:after="160" w:line="252" w:lineRule="auto"/>
        <w:rPr>
          <w:i/>
        </w:rPr>
      </w:pPr>
      <w:r w:rsidRPr="00CB508B">
        <w:rPr>
          <w:i/>
        </w:rPr>
        <w:t>The UE only expects a maximum of one OOO PDCCH-to-PUSCH flow on the active BWP of a given serving cell when applicable.</w:t>
      </w:r>
    </w:p>
    <w:p w14:paraId="4D21A23E"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FFS whether or not out-of-order operation is allowed across PUSCHs with PDCCH-to-PUSCH gap compatible with PUSCH processing time (N2) for capability X.</w:t>
      </w:r>
    </w:p>
    <w:p w14:paraId="1E5A0974"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If the first scheduled PUSCH and the second scheduled PUSCH are colliding in the time domain, the UE drops the processing and the transmission of the first scheduled PUSCH.</w:t>
      </w:r>
    </w:p>
    <w:p w14:paraId="7F297450"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For dropping, the scheduling limitations do not apply. The UE always drops the first scheduled PUSCH.</w:t>
      </w:r>
    </w:p>
    <w:p w14:paraId="746024B5"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 xml:space="preserve">Other details of dropping are as those of the solution 4. </w:t>
      </w:r>
    </w:p>
    <w:p w14:paraId="2443C62F" w14:textId="57B5FF72" w:rsidR="00805E77" w:rsidRDefault="00680A7F" w:rsidP="00D47AA7">
      <w:r w:rsidRPr="00680A7F">
        <w:t>Further, in RAN1 #96b, the following agreements and working assumptions were made:</w:t>
      </w:r>
    </w:p>
    <w:p w14:paraId="61E3816E" w14:textId="77777777" w:rsidR="00680A7F" w:rsidRPr="003528A3" w:rsidRDefault="00680A7F" w:rsidP="00680A7F">
      <w:pPr>
        <w:overflowPunct/>
        <w:autoSpaceDE/>
        <w:autoSpaceDN/>
        <w:adjustRightInd/>
        <w:spacing w:after="160" w:line="252" w:lineRule="auto"/>
        <w:rPr>
          <w:u w:val="single"/>
        </w:rPr>
      </w:pPr>
      <w:r w:rsidRPr="003528A3">
        <w:rPr>
          <w:b/>
          <w:bCs/>
          <w:highlight w:val="green"/>
          <w:u w:val="single"/>
        </w:rPr>
        <w:t>Agreements:</w:t>
      </w:r>
    </w:p>
    <w:p w14:paraId="6FE94FDF" w14:textId="77777777" w:rsidR="00680A7F" w:rsidRPr="003528A3" w:rsidRDefault="00680A7F" w:rsidP="009007E1">
      <w:pPr>
        <w:pStyle w:val="ListParagraph"/>
        <w:numPr>
          <w:ilvl w:val="0"/>
          <w:numId w:val="20"/>
        </w:numPr>
        <w:spacing w:after="160" w:line="252" w:lineRule="auto"/>
        <w:rPr>
          <w:rFonts w:ascii="Times New Roman" w:eastAsia="Times New Roman" w:hAnsi="Times New Roman"/>
          <w:i/>
          <w:sz w:val="20"/>
        </w:rPr>
      </w:pPr>
      <w:r w:rsidRPr="003528A3">
        <w:rPr>
          <w:rFonts w:ascii="Times New Roman" w:eastAsia="Times New Roman" w:hAnsi="Times New Roman"/>
          <w:i/>
          <w:sz w:val="20"/>
        </w:rPr>
        <w:t>In case two unicast PDSCHs for a UE are overlapping, the following scenarios are identified:</w:t>
      </w:r>
    </w:p>
    <w:p w14:paraId="64AA01F7" w14:textId="77777777" w:rsidR="00680A7F" w:rsidRPr="003528A3" w:rsidRDefault="00680A7F" w:rsidP="009007E1">
      <w:pPr>
        <w:pStyle w:val="ListParagraph"/>
        <w:numPr>
          <w:ilvl w:val="1"/>
          <w:numId w:val="20"/>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1-1: Overlapping in the time domain and not in the frequency domain</w:t>
      </w:r>
    </w:p>
    <w:p w14:paraId="691A468E" w14:textId="77777777" w:rsidR="00680A7F" w:rsidRPr="003528A3" w:rsidRDefault="00680A7F" w:rsidP="009007E1">
      <w:pPr>
        <w:pStyle w:val="ListParagraph"/>
        <w:numPr>
          <w:ilvl w:val="1"/>
          <w:numId w:val="20"/>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1-2: Overlapping both in the time and frequency domains</w:t>
      </w:r>
    </w:p>
    <w:p w14:paraId="3011B005" w14:textId="77777777" w:rsidR="00680A7F" w:rsidRPr="003528A3" w:rsidRDefault="00680A7F" w:rsidP="00680A7F">
      <w:pPr>
        <w:overflowPunct/>
        <w:autoSpaceDE/>
        <w:autoSpaceDN/>
        <w:adjustRightInd/>
        <w:spacing w:after="160" w:line="252" w:lineRule="auto"/>
        <w:rPr>
          <w:u w:val="single"/>
        </w:rPr>
      </w:pPr>
      <w:r w:rsidRPr="003528A3">
        <w:rPr>
          <w:b/>
          <w:bCs/>
          <w:highlight w:val="lightGray"/>
          <w:u w:val="single"/>
        </w:rPr>
        <w:t>Working assumption:</w:t>
      </w:r>
    </w:p>
    <w:p w14:paraId="319A8204" w14:textId="77777777" w:rsidR="00680A7F" w:rsidRPr="003528A3" w:rsidRDefault="00680A7F" w:rsidP="009007E1">
      <w:pPr>
        <w:pStyle w:val="ListParagraph"/>
        <w:numPr>
          <w:ilvl w:val="0"/>
          <w:numId w:val="20"/>
        </w:numPr>
        <w:spacing w:after="160" w:line="252" w:lineRule="auto"/>
        <w:rPr>
          <w:rFonts w:ascii="Times New Roman" w:eastAsia="Times New Roman" w:hAnsi="Times New Roman"/>
          <w:i/>
          <w:sz w:val="20"/>
        </w:rPr>
      </w:pPr>
      <w:r w:rsidRPr="003528A3">
        <w:rPr>
          <w:rFonts w:ascii="Times New Roman" w:eastAsia="Times New Roman" w:hAnsi="Times New Roman"/>
          <w:i/>
          <w:sz w:val="20"/>
        </w:rPr>
        <w:t>When the two unicast PDSCHs for a UE are overlapping, the UE generates HARQ-ACK for both of the PDSCHs.</w:t>
      </w:r>
    </w:p>
    <w:p w14:paraId="6C1578EE" w14:textId="0ECD3734" w:rsidR="00680A7F" w:rsidRDefault="00680A7F" w:rsidP="00D47AA7"/>
    <w:p w14:paraId="71CB795D" w14:textId="7ECA316A" w:rsidR="00680A7F" w:rsidRPr="00680A7F" w:rsidRDefault="00680A7F" w:rsidP="00D47AA7">
      <w:r>
        <w:t xml:space="preserve">The companies </w:t>
      </w:r>
      <w:proofErr w:type="gramStart"/>
      <w:r>
        <w:t>views</w:t>
      </w:r>
      <w:proofErr w:type="gramEnd"/>
      <w:r>
        <w:t xml:space="preserve"> and proposals for supporting out-of-order HARQ were collected during the RAN1#96b email discussion and captured in [2]. Hence, the out-of-order HARQ topic is not included in this summary. </w:t>
      </w:r>
    </w:p>
    <w:p w14:paraId="47DC6727" w14:textId="040F59A5" w:rsidR="000D57E8" w:rsidRDefault="00D47AA7" w:rsidP="00C85A0E">
      <w:r w:rsidRPr="00CB508B">
        <w:t xml:space="preserve">For this meeting, </w:t>
      </w:r>
      <w:r w:rsidR="00805E77" w:rsidRPr="00CB508B">
        <w:t xml:space="preserve">companies’ </w:t>
      </w:r>
      <w:r w:rsidRPr="00CB508B">
        <w:t>contributions [</w:t>
      </w:r>
      <w:r w:rsidR="00C85A0E">
        <w:t>3</w:t>
      </w:r>
      <w:r w:rsidRPr="00CB508B">
        <w:t>-</w:t>
      </w:r>
      <w:r w:rsidR="00B21F51" w:rsidRPr="00CB508B">
        <w:t>2</w:t>
      </w:r>
      <w:r w:rsidR="00C85A0E">
        <w:t>3</w:t>
      </w:r>
      <w:r w:rsidRPr="00CB508B">
        <w:t xml:space="preserve">] </w:t>
      </w:r>
      <w:r w:rsidR="00805E77" w:rsidRPr="00CB508B">
        <w:t>provide</w:t>
      </w:r>
      <w:r w:rsidR="00087E75" w:rsidRPr="00CB508B">
        <w:t xml:space="preserve"> </w:t>
      </w:r>
      <w:r w:rsidR="00805E77" w:rsidRPr="00CB508B">
        <w:t xml:space="preserve">discussions related to </w:t>
      </w:r>
      <w:r w:rsidR="00C85A0E">
        <w:t>handling collision between two</w:t>
      </w:r>
      <w:r w:rsidR="00680A7F">
        <w:t xml:space="preserve"> overlapping</w:t>
      </w:r>
      <w:r w:rsidR="00C85A0E">
        <w:t xml:space="preserve"> PDSCHs, out-of-order </w:t>
      </w:r>
      <w:r w:rsidR="00805E77" w:rsidRPr="00CB508B">
        <w:t xml:space="preserve">PUSCH </w:t>
      </w:r>
      <w:r w:rsidR="00C85A0E">
        <w:t xml:space="preserve">scheduling and TPC accumulation under out-of-order operation </w:t>
      </w:r>
      <w:r w:rsidR="00805E77" w:rsidRPr="00CB508B">
        <w:t>as summarized</w:t>
      </w:r>
      <w:r w:rsidR="00C85A0E">
        <w:t>, respectively,</w:t>
      </w:r>
      <w:r w:rsidR="00805E77" w:rsidRPr="00CB508B">
        <w:t xml:space="preserve"> in the Sections 2</w:t>
      </w:r>
      <w:r w:rsidR="00C85A0E">
        <w:t xml:space="preserve">, </w:t>
      </w:r>
      <w:r w:rsidR="00805E77" w:rsidRPr="00CB508B">
        <w:t xml:space="preserve">3 </w:t>
      </w:r>
      <w:r w:rsidR="00C85A0E">
        <w:t xml:space="preserve">and 4 </w:t>
      </w:r>
      <w:r w:rsidR="00805E77" w:rsidRPr="00CB508B">
        <w:t xml:space="preserve">of this </w:t>
      </w:r>
      <w:proofErr w:type="gramStart"/>
      <w:r w:rsidR="00805E77" w:rsidRPr="00CB508B">
        <w:t>document</w:t>
      </w:r>
      <w:proofErr w:type="gramEnd"/>
      <w:r w:rsidR="00805E77" w:rsidRPr="00CB508B">
        <w:t xml:space="preserve">. The additional topics are summarized in Section </w:t>
      </w:r>
      <w:r w:rsidR="00C85A0E">
        <w:t>5</w:t>
      </w:r>
      <w:r w:rsidR="006650D8">
        <w:t>.</w:t>
      </w:r>
    </w:p>
    <w:p w14:paraId="7306E4A2" w14:textId="36A115A3" w:rsidR="00C14B30" w:rsidRDefault="00C14B30" w:rsidP="00C14B30">
      <w:pPr>
        <w:pStyle w:val="Heading1"/>
        <w:rPr>
          <w:rFonts w:ascii="Times New Roman" w:hAnsi="Times New Roman"/>
          <w:sz w:val="44"/>
        </w:rPr>
      </w:pPr>
      <w:r>
        <w:rPr>
          <w:rFonts w:ascii="Times New Roman" w:hAnsi="Times New Roman"/>
          <w:sz w:val="44"/>
        </w:rPr>
        <w:t>Int</w:t>
      </w:r>
      <w:r w:rsidR="0052450B">
        <w:rPr>
          <w:rFonts w:ascii="Times New Roman" w:hAnsi="Times New Roman"/>
          <w:sz w:val="44"/>
        </w:rPr>
        <w:t>ra-UE DL Prioritization</w:t>
      </w:r>
    </w:p>
    <w:p w14:paraId="6A7E126F" w14:textId="2F2712F8" w:rsidR="00C14B30" w:rsidRDefault="004778F0" w:rsidP="00C14B30">
      <w:pPr>
        <w:spacing w:beforeLines="50" w:before="120"/>
        <w:rPr>
          <w:lang w:eastAsia="ja-JP"/>
        </w:rPr>
      </w:pPr>
      <w:r w:rsidRPr="004778F0">
        <w:rPr>
          <w:lang w:eastAsia="ja-JP"/>
        </w:rPr>
        <w:t>Under this scenario, two unicast PDSCHs, one of low priority and one of high priority, can overlap either in the time domain or in time and frequency domains.</w:t>
      </w:r>
      <w:r>
        <w:rPr>
          <w:lang w:eastAsia="ja-JP"/>
        </w:rPr>
        <w:t xml:space="preserve"> </w:t>
      </w:r>
    </w:p>
    <w:p w14:paraId="090F8638" w14:textId="186C352B" w:rsidR="004778F0" w:rsidRDefault="004778F0" w:rsidP="00C14B30">
      <w:pPr>
        <w:spacing w:beforeLines="50" w:before="120"/>
        <w:rPr>
          <w:lang w:eastAsia="ja-JP"/>
        </w:rPr>
      </w:pPr>
      <w:r>
        <w:rPr>
          <w:lang w:eastAsia="ja-JP"/>
        </w:rPr>
        <w:t>In the remainder of this section, the companies’ views including how/which PDSCH should be processed, whether the UE can be capable of decoding two simultaneously received PDSCHs, the UE behaviour in terms of reporting HARQ-ACK bits and how to indicate PDSCH priorities are captured.</w:t>
      </w:r>
    </w:p>
    <w:p w14:paraId="6F48AA15" w14:textId="69DF1A2A" w:rsidR="004778F0" w:rsidRDefault="004778F0" w:rsidP="00C14B30">
      <w:pPr>
        <w:spacing w:beforeLines="50" w:before="120"/>
        <w:rPr>
          <w:lang w:eastAsia="ja-JP"/>
        </w:rPr>
      </w:pPr>
      <w:r>
        <w:rPr>
          <w:lang w:eastAsia="ja-JP"/>
        </w:rPr>
        <w:t>The companies’ views are summarized as follows:</w:t>
      </w:r>
    </w:p>
    <w:p w14:paraId="2EFBADBA" w14:textId="084484B4" w:rsidR="00424E94" w:rsidRDefault="00424E94" w:rsidP="00C14B30">
      <w:pPr>
        <w:spacing w:beforeLines="50" w:before="120"/>
        <w:rPr>
          <w:lang w:eastAsia="ja-JP"/>
        </w:rPr>
      </w:pPr>
    </w:p>
    <w:p w14:paraId="47A38F7C" w14:textId="77777777" w:rsidR="00424E94" w:rsidRDefault="00424E94" w:rsidP="00C14B30">
      <w:pPr>
        <w:spacing w:beforeLines="50" w:before="120"/>
        <w:rPr>
          <w:lang w:eastAsia="ja-JP"/>
        </w:rPr>
      </w:pPr>
    </w:p>
    <w:p w14:paraId="6242FBCA" w14:textId="77777777" w:rsidR="004778F0" w:rsidRPr="00424E94" w:rsidRDefault="004778F0" w:rsidP="004778F0">
      <w:pPr>
        <w:rPr>
          <w:b/>
          <w:sz w:val="24"/>
          <w:u w:val="single"/>
        </w:rPr>
      </w:pPr>
      <w:r w:rsidRPr="00424E94">
        <w:rPr>
          <w:b/>
          <w:sz w:val="24"/>
          <w:u w:val="single"/>
        </w:rPr>
        <w:lastRenderedPageBreak/>
        <w:t>HW/</w:t>
      </w:r>
      <w:proofErr w:type="spellStart"/>
      <w:r w:rsidRPr="00424E94">
        <w:rPr>
          <w:b/>
          <w:sz w:val="24"/>
          <w:u w:val="single"/>
        </w:rPr>
        <w:t>HiSi</w:t>
      </w:r>
      <w:proofErr w:type="spellEnd"/>
      <w:r w:rsidRPr="00424E94">
        <w:rPr>
          <w:b/>
          <w:sz w:val="24"/>
          <w:u w:val="single"/>
        </w:rPr>
        <w:t>:</w:t>
      </w:r>
    </w:p>
    <w:p w14:paraId="3EC25305" w14:textId="77777777" w:rsidR="004778F0" w:rsidRPr="004778F0" w:rsidRDefault="004778F0" w:rsidP="009007E1">
      <w:pPr>
        <w:pStyle w:val="ListParagraph"/>
        <w:numPr>
          <w:ilvl w:val="0"/>
          <w:numId w:val="21"/>
        </w:numPr>
        <w:spacing w:after="180"/>
        <w:contextualSpacing/>
        <w:rPr>
          <w:rFonts w:ascii="Times New Roman" w:hAnsi="Times New Roman"/>
          <w:sz w:val="20"/>
        </w:rPr>
      </w:pPr>
      <w:r w:rsidRPr="004778F0">
        <w:rPr>
          <w:rFonts w:ascii="Times New Roman" w:hAnsi="Times New Roman"/>
          <w:sz w:val="20"/>
        </w:rPr>
        <w:t>In case of collision, URLLC traffic should have a higher priority.</w:t>
      </w:r>
    </w:p>
    <w:p w14:paraId="3FF7AA1A" w14:textId="77777777" w:rsidR="004778F0" w:rsidRPr="004778F0" w:rsidRDefault="004778F0" w:rsidP="009007E1">
      <w:pPr>
        <w:pStyle w:val="ListParagraph"/>
        <w:numPr>
          <w:ilvl w:val="0"/>
          <w:numId w:val="21"/>
        </w:numPr>
        <w:spacing w:after="60"/>
        <w:contextualSpacing/>
        <w:rPr>
          <w:rFonts w:ascii="Times New Roman" w:eastAsia="SimSun" w:hAnsi="Times New Roman"/>
          <w:sz w:val="20"/>
        </w:rPr>
      </w:pPr>
      <w:r w:rsidRPr="004778F0">
        <w:rPr>
          <w:rFonts w:ascii="Times New Roman" w:eastAsia="SimSun" w:hAnsi="Times New Roman"/>
          <w:sz w:val="20"/>
          <w:lang w:eastAsia="zh-CN"/>
        </w:rPr>
        <w:t xml:space="preserve">For Rel-16, when reception processing of URLLC and </w:t>
      </w:r>
      <w:proofErr w:type="spellStart"/>
      <w:r w:rsidRPr="004778F0">
        <w:rPr>
          <w:rFonts w:ascii="Times New Roman" w:eastAsia="SimSun" w:hAnsi="Times New Roman"/>
          <w:sz w:val="20"/>
          <w:lang w:eastAsia="zh-CN"/>
        </w:rPr>
        <w:t>eMBB</w:t>
      </w:r>
      <w:proofErr w:type="spellEnd"/>
      <w:r w:rsidRPr="004778F0">
        <w:rPr>
          <w:rFonts w:ascii="Times New Roman" w:eastAsia="SimSun" w:hAnsi="Times New Roman"/>
          <w:sz w:val="20"/>
          <w:lang w:eastAsia="zh-CN"/>
        </w:rPr>
        <w:t xml:space="preserve"> data occurs simultaneously at the UE side, the scheduled channel of </w:t>
      </w:r>
      <w:proofErr w:type="spellStart"/>
      <w:r w:rsidRPr="004778F0">
        <w:rPr>
          <w:rFonts w:ascii="Times New Roman" w:eastAsia="SimSun" w:hAnsi="Times New Roman"/>
          <w:sz w:val="20"/>
          <w:lang w:eastAsia="zh-CN"/>
        </w:rPr>
        <w:t>eMBB</w:t>
      </w:r>
      <w:proofErr w:type="spellEnd"/>
      <w:r w:rsidRPr="004778F0">
        <w:rPr>
          <w:rFonts w:ascii="Times New Roman" w:eastAsia="SimSun" w:hAnsi="Times New Roman"/>
          <w:sz w:val="20"/>
          <w:lang w:eastAsia="zh-CN"/>
        </w:rPr>
        <w:t xml:space="preserve"> traffic </w:t>
      </w:r>
      <w:r w:rsidRPr="004778F0">
        <w:rPr>
          <w:rFonts w:ascii="Times New Roman" w:eastAsia="SimSun" w:hAnsi="Times New Roman"/>
          <w:iCs/>
          <w:sz w:val="20"/>
        </w:rPr>
        <w:t>can be dropped.</w:t>
      </w:r>
    </w:p>
    <w:p w14:paraId="1B4585A2" w14:textId="77777777" w:rsidR="004778F0" w:rsidRPr="004778F0" w:rsidRDefault="004778F0" w:rsidP="009007E1">
      <w:pPr>
        <w:pStyle w:val="ListParagraph"/>
        <w:numPr>
          <w:ilvl w:val="1"/>
          <w:numId w:val="21"/>
        </w:numPr>
        <w:autoSpaceDE w:val="0"/>
        <w:autoSpaceDN w:val="0"/>
        <w:adjustRightInd w:val="0"/>
        <w:snapToGrid w:val="0"/>
        <w:spacing w:after="60"/>
        <w:rPr>
          <w:rFonts w:ascii="Times New Roman" w:eastAsia="MS Mincho" w:hAnsi="Times New Roman"/>
          <w:sz w:val="20"/>
          <w:lang w:eastAsia="ja-JP"/>
        </w:rPr>
      </w:pPr>
      <w:r w:rsidRPr="004778F0">
        <w:rPr>
          <w:rFonts w:ascii="Times New Roman" w:eastAsia="SimSun" w:hAnsi="Times New Roman"/>
          <w:sz w:val="20"/>
        </w:rPr>
        <w:t xml:space="preserve">FFS, if the </w:t>
      </w:r>
      <w:r w:rsidRPr="004778F0">
        <w:rPr>
          <w:rFonts w:ascii="Times New Roman" w:eastAsia="SimSun" w:hAnsi="Times New Roman"/>
          <w:sz w:val="20"/>
          <w:lang w:eastAsia="zh-CN"/>
        </w:rPr>
        <w:t xml:space="preserve">scheduled channel of </w:t>
      </w:r>
      <w:proofErr w:type="spellStart"/>
      <w:r w:rsidRPr="004778F0">
        <w:rPr>
          <w:rFonts w:ascii="Times New Roman" w:eastAsia="SimSun" w:hAnsi="Times New Roman"/>
          <w:sz w:val="20"/>
          <w:lang w:eastAsia="zh-CN"/>
        </w:rPr>
        <w:t>eMBB</w:t>
      </w:r>
      <w:proofErr w:type="spellEnd"/>
      <w:r w:rsidRPr="004778F0">
        <w:rPr>
          <w:rFonts w:ascii="Times New Roman" w:eastAsia="SimSun" w:hAnsi="Times New Roman"/>
          <w:sz w:val="20"/>
          <w:lang w:eastAsia="zh-CN"/>
        </w:rPr>
        <w:t xml:space="preserve"> traffic</w:t>
      </w:r>
      <w:r w:rsidRPr="004778F0">
        <w:rPr>
          <w:rFonts w:ascii="Times New Roman" w:eastAsia="SimSun" w:hAnsi="Times New Roman"/>
          <w:sz w:val="20"/>
        </w:rPr>
        <w:t xml:space="preserve"> should always be dropped or if under some (TBD) conditions both channels of different traffics shall be processed.</w:t>
      </w:r>
    </w:p>
    <w:p w14:paraId="773516BF" w14:textId="04194857" w:rsidR="004778F0" w:rsidRDefault="004778F0" w:rsidP="00C14B30">
      <w:pPr>
        <w:spacing w:beforeLines="50" w:before="120"/>
        <w:rPr>
          <w:lang w:eastAsia="ja-JP"/>
        </w:rPr>
      </w:pPr>
    </w:p>
    <w:p w14:paraId="60D4F8A7" w14:textId="77777777" w:rsidR="004778F0" w:rsidRPr="00424E94" w:rsidRDefault="004778F0" w:rsidP="004778F0">
      <w:pPr>
        <w:rPr>
          <w:b/>
          <w:sz w:val="24"/>
          <w:u w:val="single"/>
        </w:rPr>
      </w:pPr>
      <w:r w:rsidRPr="00424E94">
        <w:rPr>
          <w:b/>
          <w:sz w:val="24"/>
          <w:u w:val="single"/>
        </w:rPr>
        <w:t>Ericsson:</w:t>
      </w:r>
    </w:p>
    <w:p w14:paraId="6553F821" w14:textId="77777777" w:rsidR="004778F0" w:rsidRPr="00E832B5" w:rsidRDefault="004778F0" w:rsidP="004778F0">
      <w:pPr>
        <w:jc w:val="center"/>
        <w:rPr>
          <w:b/>
          <w:u w:val="single"/>
        </w:rPr>
      </w:pPr>
      <w:r>
        <w:rPr>
          <w:noProof/>
        </w:rPr>
        <w:drawing>
          <wp:inline distT="0" distB="0" distL="0" distR="0" wp14:anchorId="2F356475" wp14:editId="2E5BB97E">
            <wp:extent cx="2462226" cy="222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71895" cy="2237949"/>
                    </a:xfrm>
                    <a:prstGeom prst="rect">
                      <a:avLst/>
                    </a:prstGeom>
                  </pic:spPr>
                </pic:pic>
              </a:graphicData>
            </a:graphic>
          </wp:inline>
        </w:drawing>
      </w:r>
    </w:p>
    <w:p w14:paraId="6163058B" w14:textId="2805C79E" w:rsidR="004778F0" w:rsidRPr="001401DD" w:rsidRDefault="004778F0" w:rsidP="004778F0">
      <w:pPr>
        <w:pStyle w:val="ListNumber"/>
        <w:ind w:left="0" w:firstLine="0"/>
      </w:pPr>
      <w:r w:rsidRPr="001401DD">
        <w:t>In case the UE stops the processing</w:t>
      </w:r>
      <w:r>
        <w:t xml:space="preserve"> of the low priority channel</w:t>
      </w:r>
      <w:r w:rsidRPr="001401DD">
        <w:t xml:space="preserve">, </w:t>
      </w:r>
      <w:r>
        <w:t>t</w:t>
      </w:r>
      <w:r w:rsidRPr="001401DD">
        <w:t xml:space="preserve">here can be </w:t>
      </w:r>
      <w:r>
        <w:t xml:space="preserve">an </w:t>
      </w:r>
      <w:r w:rsidRPr="001401DD">
        <w:t xml:space="preserve">implementation uncertainty on both the UE side and </w:t>
      </w:r>
      <w:proofErr w:type="spellStart"/>
      <w:r w:rsidRPr="001401DD">
        <w:t>gNB</w:t>
      </w:r>
      <w:proofErr w:type="spellEnd"/>
      <w:r w:rsidRPr="001401DD">
        <w:t xml:space="preserve"> side. To avoid uncertainty and misunderstanding, UE </w:t>
      </w:r>
      <w:proofErr w:type="spellStart"/>
      <w:r w:rsidRPr="001401DD">
        <w:t>behavior</w:t>
      </w:r>
      <w:proofErr w:type="spellEnd"/>
      <w:r w:rsidRPr="001401DD">
        <w:t xml:space="preserve"> needs to be defined.  The definitive UE </w:t>
      </w:r>
      <w:proofErr w:type="spellStart"/>
      <w:r w:rsidRPr="001401DD">
        <w:t>behavior</w:t>
      </w:r>
      <w:proofErr w:type="spellEnd"/>
      <w:r w:rsidRPr="001401DD">
        <w:t xml:space="preserve"> can be reported as part of UE capability.</w:t>
      </w:r>
    </w:p>
    <w:p w14:paraId="2ED8937E" w14:textId="77777777" w:rsidR="004778F0" w:rsidRDefault="004778F0" w:rsidP="004778F0">
      <w:r w:rsidRPr="001401DD">
        <w:t xml:space="preserve">Aspects to consider: </w:t>
      </w:r>
    </w:p>
    <w:p w14:paraId="459F1520" w14:textId="77777777" w:rsidR="004778F0" w:rsidRPr="00424E94" w:rsidRDefault="004778F0" w:rsidP="009007E1">
      <w:pPr>
        <w:pStyle w:val="ListParagraph"/>
        <w:numPr>
          <w:ilvl w:val="0"/>
          <w:numId w:val="22"/>
        </w:numPr>
        <w:spacing w:after="180"/>
        <w:contextualSpacing/>
        <w:rPr>
          <w:rFonts w:ascii="Times New Roman" w:hAnsi="Times New Roman"/>
          <w:sz w:val="20"/>
        </w:rPr>
      </w:pPr>
      <w:r w:rsidRPr="00424E94">
        <w:rPr>
          <w:rFonts w:ascii="Times New Roman" w:hAnsi="Times New Roman"/>
          <w:sz w:val="20"/>
        </w:rPr>
        <w:t>PDCCH monitoring issue if it overlaps with the first PDSCH.</w:t>
      </w:r>
    </w:p>
    <w:p w14:paraId="02FA49FD" w14:textId="72E64495" w:rsidR="004778F0" w:rsidRPr="00424E94" w:rsidRDefault="004778F0" w:rsidP="009007E1">
      <w:pPr>
        <w:pStyle w:val="ListParagraph"/>
        <w:numPr>
          <w:ilvl w:val="0"/>
          <w:numId w:val="22"/>
        </w:numPr>
        <w:spacing w:after="180"/>
        <w:contextualSpacing/>
        <w:rPr>
          <w:rFonts w:ascii="Times New Roman" w:hAnsi="Times New Roman"/>
          <w:sz w:val="20"/>
        </w:rPr>
      </w:pPr>
      <w:r w:rsidRPr="00424E94">
        <w:rPr>
          <w:rFonts w:ascii="Times New Roman" w:hAnsi="Times New Roman"/>
          <w:sz w:val="20"/>
        </w:rPr>
        <w:t>How to assign priority</w:t>
      </w:r>
      <w:r w:rsidR="00424E94">
        <w:rPr>
          <w:rFonts w:ascii="Times New Roman" w:hAnsi="Times New Roman"/>
          <w:sz w:val="20"/>
        </w:rPr>
        <w:t>:</w:t>
      </w:r>
      <w:r w:rsidRPr="00424E94">
        <w:rPr>
          <w:rFonts w:ascii="Times New Roman" w:hAnsi="Times New Roman"/>
          <w:sz w:val="20"/>
        </w:rPr>
        <w:t xml:space="preserve"> </w:t>
      </w:r>
      <w:r w:rsidR="00424E94">
        <w:rPr>
          <w:rFonts w:ascii="Times New Roman" w:hAnsi="Times New Roman"/>
          <w:sz w:val="20"/>
        </w:rPr>
        <w:t>P</w:t>
      </w:r>
      <w:r w:rsidRPr="00424E94">
        <w:rPr>
          <w:rFonts w:ascii="Times New Roman" w:hAnsi="Times New Roman"/>
          <w:sz w:val="20"/>
        </w:rPr>
        <w:t xml:space="preserve">riority </w:t>
      </w:r>
      <w:proofErr w:type="spellStart"/>
      <w:r w:rsidRPr="00424E94">
        <w:rPr>
          <w:rFonts w:ascii="Times New Roman" w:hAnsi="Times New Roman"/>
          <w:sz w:val="20"/>
        </w:rPr>
        <w:t>indicaor</w:t>
      </w:r>
      <w:proofErr w:type="spellEnd"/>
      <w:r w:rsidRPr="00424E94">
        <w:rPr>
          <w:rFonts w:ascii="Times New Roman" w:hAnsi="Times New Roman"/>
          <w:sz w:val="20"/>
        </w:rPr>
        <w:t xml:space="preserve"> at the PHY layer is beneficial.</w:t>
      </w:r>
    </w:p>
    <w:p w14:paraId="56F52ED3" w14:textId="3179AF80" w:rsidR="004778F0" w:rsidRPr="00424E94" w:rsidRDefault="004778F0" w:rsidP="009007E1">
      <w:pPr>
        <w:pStyle w:val="ListParagraph"/>
        <w:numPr>
          <w:ilvl w:val="0"/>
          <w:numId w:val="22"/>
        </w:numPr>
        <w:spacing w:after="180"/>
        <w:contextualSpacing/>
        <w:rPr>
          <w:rFonts w:ascii="Times New Roman" w:hAnsi="Times New Roman"/>
          <w:sz w:val="20"/>
        </w:rPr>
      </w:pPr>
      <w:r w:rsidRPr="00424E94">
        <w:rPr>
          <w:rFonts w:ascii="Times New Roman" w:hAnsi="Times New Roman"/>
          <w:sz w:val="20"/>
        </w:rPr>
        <w:t>How to process PDSCHs (always, under some conditions, or delay processing of the first PDSCH or skip its processing</w:t>
      </w:r>
      <w:r w:rsidR="00424E94">
        <w:rPr>
          <w:rFonts w:ascii="Times New Roman" w:hAnsi="Times New Roman"/>
          <w:sz w:val="20"/>
        </w:rPr>
        <w:t>:</w:t>
      </w:r>
      <w:r w:rsidRPr="00424E94">
        <w:rPr>
          <w:rFonts w:ascii="Times New Roman" w:hAnsi="Times New Roman"/>
          <w:sz w:val="20"/>
        </w:rPr>
        <w:t xml:space="preserve"> </w:t>
      </w:r>
      <w:r w:rsidR="00424E94">
        <w:rPr>
          <w:rFonts w:ascii="Times New Roman" w:hAnsi="Times New Roman"/>
          <w:sz w:val="20"/>
        </w:rPr>
        <w:t>P</w:t>
      </w:r>
      <w:r w:rsidRPr="00424E94">
        <w:rPr>
          <w:rFonts w:ascii="Times New Roman" w:hAnsi="Times New Roman"/>
          <w:sz w:val="20"/>
        </w:rPr>
        <w:t xml:space="preserve">rocessing both PDSCHs could mean cost of implementation, hence, it can be optional. </w:t>
      </w:r>
    </w:p>
    <w:p w14:paraId="17122C2C" w14:textId="3E3E95DF" w:rsidR="004778F0" w:rsidRPr="00424E94" w:rsidRDefault="004778F0" w:rsidP="009007E1">
      <w:pPr>
        <w:pStyle w:val="ListParagraph"/>
        <w:numPr>
          <w:ilvl w:val="0"/>
          <w:numId w:val="22"/>
        </w:numPr>
        <w:spacing w:after="180"/>
        <w:contextualSpacing/>
        <w:rPr>
          <w:rFonts w:ascii="Times New Roman" w:hAnsi="Times New Roman"/>
          <w:sz w:val="20"/>
        </w:rPr>
      </w:pPr>
      <w:r w:rsidRPr="00424E94">
        <w:rPr>
          <w:rFonts w:ascii="Times New Roman" w:hAnsi="Times New Roman"/>
          <w:sz w:val="20"/>
        </w:rPr>
        <w:t>HARQ-ACK handling</w:t>
      </w:r>
      <w:r w:rsidR="00424E94">
        <w:rPr>
          <w:rFonts w:ascii="Times New Roman" w:hAnsi="Times New Roman"/>
          <w:sz w:val="20"/>
        </w:rPr>
        <w:t>:</w:t>
      </w:r>
      <w:r w:rsidRPr="00424E94">
        <w:rPr>
          <w:rFonts w:ascii="Times New Roman" w:hAnsi="Times New Roman"/>
          <w:sz w:val="20"/>
        </w:rPr>
        <w:t xml:space="preserve"> HARQ-ACK should be generated for both PDSCHs</w:t>
      </w:r>
      <w:r w:rsidR="00424E94">
        <w:rPr>
          <w:rFonts w:ascii="Times New Roman" w:hAnsi="Times New Roman"/>
          <w:sz w:val="20"/>
        </w:rPr>
        <w:t>, hence, it is proposed to</w:t>
      </w:r>
      <w:r w:rsidRPr="00424E94">
        <w:rPr>
          <w:rFonts w:ascii="Times New Roman" w:hAnsi="Times New Roman"/>
          <w:sz w:val="20"/>
        </w:rPr>
        <w:t xml:space="preserve"> confirm the working assumption. </w:t>
      </w:r>
    </w:p>
    <w:p w14:paraId="58F8EE25" w14:textId="0899D3D0" w:rsidR="004778F0" w:rsidRDefault="004778F0" w:rsidP="00C14B30">
      <w:pPr>
        <w:spacing w:beforeLines="50" w:before="120"/>
        <w:rPr>
          <w:lang w:eastAsia="ja-JP"/>
        </w:rPr>
      </w:pPr>
    </w:p>
    <w:p w14:paraId="3D8609B5" w14:textId="77777777" w:rsidR="00424E94" w:rsidRPr="00424E94" w:rsidRDefault="00424E94" w:rsidP="00424E94">
      <w:pPr>
        <w:rPr>
          <w:b/>
          <w:sz w:val="24"/>
          <w:u w:val="single"/>
        </w:rPr>
      </w:pPr>
      <w:r w:rsidRPr="00424E94">
        <w:rPr>
          <w:b/>
          <w:sz w:val="24"/>
          <w:u w:val="single"/>
        </w:rPr>
        <w:t>vivo:</w:t>
      </w:r>
    </w:p>
    <w:p w14:paraId="5A2F4077" w14:textId="77777777" w:rsidR="00424E94" w:rsidRPr="000A1DB5" w:rsidRDefault="00424E94" w:rsidP="00424E94">
      <w:pPr>
        <w:jc w:val="center"/>
        <w:rPr>
          <w:b/>
          <w:u w:val="single"/>
        </w:rPr>
      </w:pPr>
      <w:r>
        <w:rPr>
          <w:rFonts w:eastAsia="DengXian"/>
          <w:noProof/>
          <w:lang w:eastAsia="zh-CN"/>
        </w:rPr>
        <w:drawing>
          <wp:inline distT="0" distB="0" distL="0" distR="0" wp14:anchorId="0F062595" wp14:editId="79DC88C9">
            <wp:extent cx="4459605" cy="19792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59605" cy="1979295"/>
                    </a:xfrm>
                    <a:prstGeom prst="rect">
                      <a:avLst/>
                    </a:prstGeom>
                    <a:noFill/>
                  </pic:spPr>
                </pic:pic>
              </a:graphicData>
            </a:graphic>
          </wp:inline>
        </w:drawing>
      </w:r>
    </w:p>
    <w:p w14:paraId="61C8FBA8" w14:textId="77777777" w:rsidR="00424E94" w:rsidRDefault="00424E94" w:rsidP="00424E94">
      <w:pPr>
        <w:rPr>
          <w:b/>
          <w:u w:val="single"/>
        </w:rPr>
      </w:pPr>
    </w:p>
    <w:p w14:paraId="766B417B" w14:textId="77777777" w:rsidR="00424E94" w:rsidRPr="00424E94" w:rsidRDefault="00424E94" w:rsidP="009007E1">
      <w:pPr>
        <w:pStyle w:val="ListParagraph"/>
        <w:numPr>
          <w:ilvl w:val="0"/>
          <w:numId w:val="23"/>
        </w:numPr>
        <w:spacing w:after="180"/>
        <w:contextualSpacing/>
        <w:rPr>
          <w:rFonts w:ascii="Times New Roman" w:hAnsi="Times New Roman"/>
          <w:b/>
          <w:sz w:val="20"/>
          <w:u w:val="single"/>
        </w:rPr>
      </w:pPr>
      <w:r w:rsidRPr="00424E94">
        <w:rPr>
          <w:rFonts w:ascii="Times New Roman" w:eastAsia="DengXian" w:hAnsi="Times New Roman"/>
          <w:kern w:val="2"/>
          <w:sz w:val="20"/>
          <w:lang w:eastAsia="zh-CN"/>
        </w:rPr>
        <w:t xml:space="preserve">Since latency requirement needs to be satisfied for URLLC service, URLLC PDSCH reception should be prioritized. </w:t>
      </w:r>
    </w:p>
    <w:p w14:paraId="0BBC09A4" w14:textId="5FF1A971" w:rsidR="00424E94" w:rsidRPr="00424E94" w:rsidRDefault="00424E94" w:rsidP="009007E1">
      <w:pPr>
        <w:pStyle w:val="ListParagraph"/>
        <w:numPr>
          <w:ilvl w:val="0"/>
          <w:numId w:val="23"/>
        </w:numPr>
        <w:spacing w:after="180"/>
        <w:contextualSpacing/>
        <w:rPr>
          <w:rFonts w:ascii="Times New Roman" w:hAnsi="Times New Roman"/>
          <w:b/>
          <w:sz w:val="20"/>
          <w:u w:val="single"/>
        </w:rPr>
      </w:pPr>
      <w:r>
        <w:rPr>
          <w:rFonts w:ascii="Times New Roman" w:eastAsia="DengXian" w:hAnsi="Times New Roman"/>
          <w:kern w:val="2"/>
          <w:sz w:val="20"/>
          <w:lang w:eastAsia="zh-CN"/>
        </w:rPr>
        <w:t xml:space="preserve">Decoding both the </w:t>
      </w:r>
      <w:proofErr w:type="spellStart"/>
      <w:r>
        <w:rPr>
          <w:rFonts w:ascii="Times New Roman" w:eastAsia="DengXian" w:hAnsi="Times New Roman"/>
          <w:kern w:val="2"/>
          <w:sz w:val="20"/>
          <w:lang w:eastAsia="zh-CN"/>
        </w:rPr>
        <w:t>eMBB</w:t>
      </w:r>
      <w:proofErr w:type="spellEnd"/>
      <w:r>
        <w:rPr>
          <w:rFonts w:ascii="Times New Roman" w:eastAsia="DengXian" w:hAnsi="Times New Roman"/>
          <w:kern w:val="2"/>
          <w:sz w:val="20"/>
          <w:lang w:eastAsia="zh-CN"/>
        </w:rPr>
        <w:t xml:space="preserve"> and URLLC PDSCHs can be allowed under a UE capability</w:t>
      </w:r>
      <w:r w:rsidRPr="00424E94">
        <w:rPr>
          <w:rFonts w:ascii="Times New Roman" w:eastAsia="DengXian" w:hAnsi="Times New Roman"/>
          <w:kern w:val="2"/>
          <w:sz w:val="20"/>
          <w:lang w:eastAsia="zh-CN"/>
        </w:rPr>
        <w:t>.</w:t>
      </w:r>
    </w:p>
    <w:p w14:paraId="54FE3335" w14:textId="098EBF99" w:rsidR="00424E94" w:rsidRPr="00424E94" w:rsidRDefault="00424E94" w:rsidP="009007E1">
      <w:pPr>
        <w:pStyle w:val="ListParagraph"/>
        <w:numPr>
          <w:ilvl w:val="0"/>
          <w:numId w:val="23"/>
        </w:numPr>
        <w:spacing w:after="180"/>
        <w:contextualSpacing/>
        <w:rPr>
          <w:rFonts w:ascii="Times New Roman" w:hAnsi="Times New Roman"/>
          <w:sz w:val="20"/>
        </w:rPr>
      </w:pPr>
      <w:r w:rsidRPr="00424E94">
        <w:rPr>
          <w:rFonts w:ascii="Times New Roman" w:hAnsi="Times New Roman"/>
          <w:sz w:val="20"/>
        </w:rPr>
        <w:t>It is further proposed that:</w:t>
      </w:r>
    </w:p>
    <w:p w14:paraId="44590482" w14:textId="08890744" w:rsidR="00424E94" w:rsidRDefault="00424E94" w:rsidP="009007E1">
      <w:pPr>
        <w:pStyle w:val="ListParagraph"/>
        <w:numPr>
          <w:ilvl w:val="1"/>
          <w:numId w:val="23"/>
        </w:numPr>
        <w:spacing w:after="180"/>
        <w:contextualSpacing/>
        <w:rPr>
          <w:rFonts w:ascii="Times New Roman" w:hAnsi="Times New Roman"/>
          <w:sz w:val="20"/>
        </w:rPr>
      </w:pPr>
      <w:r w:rsidRPr="00424E94">
        <w:rPr>
          <w:rFonts w:ascii="Times New Roman" w:hAnsi="Times New Roman"/>
          <w:sz w:val="20"/>
        </w:rPr>
        <w:t>In case PDSCHs are overlapping in time, but not in frequency, the UE capable of decoding two simultaneously received unicast PDSCHs decode</w:t>
      </w:r>
      <w:r>
        <w:rPr>
          <w:rFonts w:ascii="Times New Roman" w:hAnsi="Times New Roman"/>
          <w:sz w:val="20"/>
        </w:rPr>
        <w:t>s</w:t>
      </w:r>
      <w:r w:rsidRPr="00424E94">
        <w:rPr>
          <w:rFonts w:ascii="Times New Roman" w:hAnsi="Times New Roman"/>
          <w:sz w:val="20"/>
        </w:rPr>
        <w:t xml:space="preserve"> both PDSCHs. If the UE is not capable, the UE decodes the second scheduled PDSCH and may drop the first scheduled PDSCH.</w:t>
      </w:r>
    </w:p>
    <w:p w14:paraId="19B93BAA" w14:textId="4981728E" w:rsidR="00424E94" w:rsidRPr="00424E94" w:rsidRDefault="00424E94" w:rsidP="009007E1">
      <w:pPr>
        <w:pStyle w:val="ListParagraph"/>
        <w:numPr>
          <w:ilvl w:val="1"/>
          <w:numId w:val="23"/>
        </w:numPr>
        <w:spacing w:after="180"/>
        <w:contextualSpacing/>
        <w:rPr>
          <w:rFonts w:ascii="Times New Roman" w:hAnsi="Times New Roman"/>
          <w:sz w:val="20"/>
        </w:rPr>
      </w:pPr>
      <w:r w:rsidRPr="00424E94">
        <w:rPr>
          <w:rFonts w:ascii="Times New Roman" w:hAnsi="Times New Roman"/>
          <w:sz w:val="20"/>
        </w:rPr>
        <w:t>In case PDSCHs are overlapping in time</w:t>
      </w:r>
      <w:r>
        <w:rPr>
          <w:rFonts w:ascii="Times New Roman" w:hAnsi="Times New Roman"/>
          <w:sz w:val="20"/>
        </w:rPr>
        <w:t xml:space="preserve"> and</w:t>
      </w:r>
      <w:r w:rsidRPr="00424E94">
        <w:rPr>
          <w:rFonts w:ascii="Times New Roman" w:hAnsi="Times New Roman"/>
          <w:sz w:val="20"/>
        </w:rPr>
        <w:t xml:space="preserve"> in frequency, the UE capable of decoding two simultaneously received unicast PDSCHs decode</w:t>
      </w:r>
      <w:r>
        <w:rPr>
          <w:rFonts w:ascii="Times New Roman" w:hAnsi="Times New Roman"/>
          <w:sz w:val="20"/>
        </w:rPr>
        <w:t>s</w:t>
      </w:r>
      <w:r w:rsidRPr="00424E94">
        <w:rPr>
          <w:rFonts w:ascii="Times New Roman" w:hAnsi="Times New Roman"/>
          <w:sz w:val="20"/>
        </w:rPr>
        <w:t xml:space="preserve"> </w:t>
      </w:r>
      <w:r>
        <w:rPr>
          <w:rFonts w:ascii="Times New Roman" w:hAnsi="Times New Roman"/>
          <w:sz w:val="20"/>
        </w:rPr>
        <w:t>the second scheduled PDSCH and the first scheduled one assuming the overlapping resources are punctured</w:t>
      </w:r>
      <w:r w:rsidRPr="00424E94">
        <w:rPr>
          <w:rFonts w:ascii="Times New Roman" w:hAnsi="Times New Roman"/>
          <w:sz w:val="20"/>
        </w:rPr>
        <w:t>. If the UE is not capable, the UE decodes the second scheduled PDSCH and may drop the first scheduled PDSCH.</w:t>
      </w:r>
    </w:p>
    <w:p w14:paraId="5B2AF300" w14:textId="77777777" w:rsidR="00424E94" w:rsidRPr="00424E94" w:rsidRDefault="00424E94" w:rsidP="00424E94">
      <w:pPr>
        <w:contextualSpacing/>
      </w:pPr>
    </w:p>
    <w:p w14:paraId="14A9141C" w14:textId="77777777" w:rsidR="00424E94" w:rsidRPr="00424E94" w:rsidRDefault="00424E94" w:rsidP="00424E94">
      <w:pPr>
        <w:rPr>
          <w:b/>
          <w:sz w:val="24"/>
          <w:u w:val="single"/>
        </w:rPr>
      </w:pPr>
      <w:r w:rsidRPr="00424E94">
        <w:rPr>
          <w:b/>
          <w:sz w:val="24"/>
          <w:u w:val="single"/>
        </w:rPr>
        <w:t>DCM:</w:t>
      </w:r>
    </w:p>
    <w:p w14:paraId="6A921990" w14:textId="519188DF" w:rsidR="00424E94" w:rsidRPr="00424E94" w:rsidRDefault="00424E94" w:rsidP="009007E1">
      <w:pPr>
        <w:pStyle w:val="ListParagraph"/>
        <w:numPr>
          <w:ilvl w:val="0"/>
          <w:numId w:val="24"/>
        </w:numPr>
        <w:spacing w:after="180"/>
        <w:contextualSpacing/>
        <w:jc w:val="left"/>
        <w:rPr>
          <w:rFonts w:ascii="Times New Roman" w:hAnsi="Times New Roman"/>
          <w:sz w:val="20"/>
        </w:rPr>
      </w:pPr>
      <w:r w:rsidRPr="00424E94">
        <w:rPr>
          <w:rFonts w:ascii="Times New Roman" w:hAnsi="Times New Roman"/>
          <w:sz w:val="20"/>
        </w:rPr>
        <w:t>Priority indication for processing the overlapping unicast PDSCHs</w:t>
      </w:r>
    </w:p>
    <w:p w14:paraId="01EB8867" w14:textId="58C3278A" w:rsidR="00424E94" w:rsidRPr="00424E94" w:rsidRDefault="00424E94" w:rsidP="009007E1">
      <w:pPr>
        <w:pStyle w:val="ListParagraph"/>
        <w:numPr>
          <w:ilvl w:val="1"/>
          <w:numId w:val="24"/>
        </w:numPr>
        <w:spacing w:after="180"/>
        <w:contextualSpacing/>
        <w:jc w:val="left"/>
        <w:rPr>
          <w:rFonts w:ascii="Times New Roman" w:hAnsi="Times New Roman"/>
          <w:sz w:val="20"/>
        </w:rPr>
      </w:pPr>
      <w:r w:rsidRPr="00424E94">
        <w:rPr>
          <w:rFonts w:ascii="Times New Roman" w:hAnsi="Times New Roman"/>
          <w:sz w:val="20"/>
        </w:rPr>
        <w:t>PHY layer differentiation</w:t>
      </w:r>
      <w:r w:rsidR="00946A2E">
        <w:rPr>
          <w:rFonts w:ascii="Times New Roman" w:hAnsi="Times New Roman"/>
          <w:sz w:val="20"/>
        </w:rPr>
        <w:t xml:space="preserve"> should be used.</w:t>
      </w:r>
    </w:p>
    <w:p w14:paraId="43DC77C9" w14:textId="50577625" w:rsidR="00424E94" w:rsidRPr="00424E94" w:rsidRDefault="00424E94" w:rsidP="009007E1">
      <w:pPr>
        <w:pStyle w:val="ListParagraph"/>
        <w:numPr>
          <w:ilvl w:val="0"/>
          <w:numId w:val="24"/>
        </w:numPr>
        <w:spacing w:after="180"/>
        <w:contextualSpacing/>
        <w:jc w:val="left"/>
        <w:rPr>
          <w:rFonts w:ascii="Times New Roman" w:hAnsi="Times New Roman"/>
          <w:sz w:val="20"/>
        </w:rPr>
      </w:pPr>
      <w:r w:rsidRPr="00424E94">
        <w:rPr>
          <w:rFonts w:ascii="Times New Roman" w:hAnsi="Times New Roman"/>
          <w:sz w:val="20"/>
        </w:rPr>
        <w:t>Whether the UE drops the processing of the low priority PDSCH or not</w:t>
      </w:r>
      <w:r w:rsidR="00946A2E">
        <w:rPr>
          <w:rFonts w:ascii="Times New Roman" w:hAnsi="Times New Roman"/>
          <w:sz w:val="20"/>
        </w:rPr>
        <w:t>:</w:t>
      </w:r>
    </w:p>
    <w:p w14:paraId="7BEC45D7" w14:textId="62AC3659" w:rsidR="00424E94" w:rsidRPr="00424E94" w:rsidRDefault="00424E94" w:rsidP="009007E1">
      <w:pPr>
        <w:pStyle w:val="ListParagraph"/>
        <w:numPr>
          <w:ilvl w:val="1"/>
          <w:numId w:val="24"/>
        </w:numPr>
        <w:spacing w:after="180"/>
        <w:contextualSpacing/>
        <w:jc w:val="left"/>
        <w:rPr>
          <w:rFonts w:ascii="Times New Roman" w:hAnsi="Times New Roman"/>
          <w:sz w:val="20"/>
        </w:rPr>
      </w:pPr>
      <w:r w:rsidRPr="00424E94">
        <w:rPr>
          <w:rFonts w:ascii="Times New Roman" w:hAnsi="Times New Roman"/>
          <w:sz w:val="20"/>
        </w:rPr>
        <w:t>In case of non-overlapping in freq., the UE processes the low priority PDSCH</w:t>
      </w:r>
      <w:r w:rsidR="00946A2E">
        <w:rPr>
          <w:rFonts w:ascii="Times New Roman" w:hAnsi="Times New Roman"/>
          <w:sz w:val="20"/>
        </w:rPr>
        <w:t xml:space="preserve"> as well as the high priority PDSCH.</w:t>
      </w:r>
    </w:p>
    <w:p w14:paraId="3240488F" w14:textId="3E5AF931" w:rsidR="00424E94" w:rsidRPr="00424E94" w:rsidRDefault="00424E94" w:rsidP="009007E1">
      <w:pPr>
        <w:pStyle w:val="ListParagraph"/>
        <w:numPr>
          <w:ilvl w:val="0"/>
          <w:numId w:val="24"/>
        </w:numPr>
        <w:spacing w:after="180"/>
        <w:contextualSpacing/>
        <w:jc w:val="left"/>
        <w:rPr>
          <w:rFonts w:ascii="Times New Roman" w:hAnsi="Times New Roman"/>
          <w:sz w:val="20"/>
        </w:rPr>
      </w:pPr>
      <w:r w:rsidRPr="00424E94">
        <w:rPr>
          <w:rFonts w:ascii="Times New Roman" w:hAnsi="Times New Roman"/>
          <w:sz w:val="20"/>
        </w:rPr>
        <w:t>Whether to send an HARQ-ACK</w:t>
      </w:r>
      <w:r w:rsidR="00946A2E">
        <w:rPr>
          <w:rFonts w:ascii="Times New Roman" w:hAnsi="Times New Roman"/>
          <w:sz w:val="20"/>
        </w:rPr>
        <w:t>:</w:t>
      </w:r>
    </w:p>
    <w:p w14:paraId="672C6EBD" w14:textId="2576B554" w:rsidR="00424E94" w:rsidRPr="00424E94" w:rsidRDefault="00424E94" w:rsidP="009007E1">
      <w:pPr>
        <w:pStyle w:val="ListParagraph"/>
        <w:numPr>
          <w:ilvl w:val="1"/>
          <w:numId w:val="24"/>
        </w:numPr>
        <w:spacing w:after="180"/>
        <w:contextualSpacing/>
        <w:jc w:val="left"/>
        <w:rPr>
          <w:rFonts w:ascii="Times New Roman" w:hAnsi="Times New Roman"/>
          <w:sz w:val="20"/>
        </w:rPr>
      </w:pPr>
      <w:r w:rsidRPr="00424E94">
        <w:rPr>
          <w:rFonts w:ascii="Times New Roman" w:hAnsi="Times New Roman"/>
          <w:sz w:val="20"/>
        </w:rPr>
        <w:t>HARQ-ACK for both</w:t>
      </w:r>
      <w:r w:rsidR="00946A2E">
        <w:rPr>
          <w:rFonts w:ascii="Times New Roman" w:hAnsi="Times New Roman"/>
          <w:sz w:val="20"/>
        </w:rPr>
        <w:t xml:space="preserve"> PDSCHs should be generated.</w:t>
      </w:r>
    </w:p>
    <w:p w14:paraId="59B46412" w14:textId="77777777" w:rsidR="00946A2E" w:rsidRPr="00946A2E" w:rsidRDefault="00946A2E" w:rsidP="00946A2E">
      <w:pPr>
        <w:rPr>
          <w:b/>
          <w:sz w:val="24"/>
          <w:u w:val="single"/>
        </w:rPr>
      </w:pPr>
      <w:r w:rsidRPr="00946A2E">
        <w:rPr>
          <w:b/>
          <w:sz w:val="24"/>
          <w:u w:val="single"/>
        </w:rPr>
        <w:t>CATT:</w:t>
      </w:r>
    </w:p>
    <w:p w14:paraId="786FDA02" w14:textId="77777777" w:rsidR="00946A2E" w:rsidRPr="00946A2E" w:rsidRDefault="00946A2E" w:rsidP="009007E1">
      <w:pPr>
        <w:pStyle w:val="Header"/>
        <w:numPr>
          <w:ilvl w:val="0"/>
          <w:numId w:val="30"/>
        </w:numPr>
        <w:spacing w:after="120"/>
        <w:jc w:val="both"/>
        <w:rPr>
          <w:rFonts w:ascii="Times New Roman" w:eastAsiaTheme="minorEastAsia" w:hAnsi="Times New Roman"/>
          <w:b w:val="0"/>
          <w:lang w:eastAsia="zh-CN"/>
        </w:rPr>
      </w:pPr>
      <w:r w:rsidRPr="00946A2E">
        <w:rPr>
          <w:rFonts w:ascii="Times New Roman" w:eastAsiaTheme="minorEastAsia" w:hAnsi="Times New Roman" w:hint="eastAsia"/>
          <w:b w:val="0"/>
          <w:lang w:eastAsia="zh-CN"/>
        </w:rPr>
        <w:t>If UE does not support processing of two PDSCHs overlap in time, UE terminates the processing of the PDSCH scheduled by the earlier DCI and UE generates NACK for the PDSCH.</w:t>
      </w:r>
    </w:p>
    <w:p w14:paraId="760B65E6" w14:textId="77777777" w:rsidR="00946A2E" w:rsidRDefault="00946A2E" w:rsidP="00946A2E">
      <w:pPr>
        <w:pStyle w:val="Header"/>
        <w:spacing w:after="120"/>
        <w:jc w:val="both"/>
        <w:rPr>
          <w:rFonts w:ascii="Times New Roman" w:eastAsiaTheme="minorEastAsia" w:hAnsi="Times New Roman"/>
          <w:b w:val="0"/>
          <w:lang w:eastAsia="zh-CN"/>
        </w:rPr>
      </w:pPr>
    </w:p>
    <w:p w14:paraId="2E512D67" w14:textId="77777777" w:rsidR="00946A2E" w:rsidRPr="00946A2E" w:rsidRDefault="00946A2E" w:rsidP="00946A2E">
      <w:pPr>
        <w:rPr>
          <w:b/>
          <w:sz w:val="24"/>
          <w:u w:val="single"/>
        </w:rPr>
      </w:pPr>
      <w:proofErr w:type="spellStart"/>
      <w:r w:rsidRPr="00946A2E">
        <w:rPr>
          <w:b/>
          <w:sz w:val="24"/>
          <w:u w:val="single"/>
        </w:rPr>
        <w:t>Spreadtrum</w:t>
      </w:r>
      <w:proofErr w:type="spellEnd"/>
      <w:r w:rsidRPr="00946A2E">
        <w:rPr>
          <w:b/>
          <w:sz w:val="24"/>
          <w:u w:val="single"/>
        </w:rPr>
        <w:t>:</w:t>
      </w:r>
    </w:p>
    <w:p w14:paraId="06734C4A" w14:textId="24BE622C" w:rsidR="00946A2E" w:rsidRPr="00946A2E" w:rsidRDefault="00946A2E" w:rsidP="009007E1">
      <w:pPr>
        <w:pStyle w:val="ListParagraph"/>
        <w:numPr>
          <w:ilvl w:val="0"/>
          <w:numId w:val="30"/>
        </w:numPr>
        <w:tabs>
          <w:tab w:val="num" w:pos="720"/>
        </w:tabs>
        <w:spacing w:afterLines="50" w:after="120"/>
        <w:rPr>
          <w:rFonts w:ascii="Times New Roman" w:hAnsi="Times New Roman"/>
          <w:sz w:val="20"/>
          <w:szCs w:val="20"/>
          <w:lang w:eastAsia="zh-CN"/>
        </w:rPr>
      </w:pPr>
      <w:r w:rsidRPr="00946A2E">
        <w:rPr>
          <w:rFonts w:ascii="Times New Roman" w:hAnsi="Times New Roman"/>
          <w:sz w:val="20"/>
          <w:szCs w:val="20"/>
          <w:lang w:eastAsia="zh-CN"/>
        </w:rPr>
        <w:t>Confirm the working assumption</w:t>
      </w:r>
      <w:r>
        <w:rPr>
          <w:rFonts w:ascii="Times New Roman" w:hAnsi="Times New Roman"/>
          <w:sz w:val="20"/>
          <w:szCs w:val="20"/>
          <w:lang w:eastAsia="zh-CN"/>
        </w:rPr>
        <w:t xml:space="preserve"> that</w:t>
      </w:r>
      <w:r w:rsidRPr="00946A2E">
        <w:rPr>
          <w:rFonts w:ascii="Times New Roman" w:hAnsi="Times New Roman"/>
          <w:sz w:val="20"/>
          <w:szCs w:val="20"/>
          <w:lang w:eastAsia="zh-CN"/>
        </w:rPr>
        <w:t xml:space="preserve"> </w:t>
      </w:r>
      <w:r>
        <w:rPr>
          <w:rFonts w:ascii="Times New Roman" w:hAnsi="Times New Roman"/>
          <w:sz w:val="20"/>
          <w:szCs w:val="20"/>
          <w:lang w:eastAsia="zh-CN"/>
        </w:rPr>
        <w:t>w</w:t>
      </w:r>
      <w:r w:rsidRPr="00946A2E">
        <w:rPr>
          <w:rFonts w:ascii="Times New Roman" w:hAnsi="Times New Roman"/>
          <w:sz w:val="20"/>
          <w:szCs w:val="20"/>
          <w:lang w:eastAsia="zh-CN"/>
        </w:rPr>
        <w:t>hen the two unicast PDSCHs for a UE are overlapping, the UE generates HARQ-ACK for both of the PDSCHs.</w:t>
      </w:r>
    </w:p>
    <w:p w14:paraId="10426DDB" w14:textId="77777777" w:rsidR="00946A2E" w:rsidRPr="00946A2E" w:rsidRDefault="00946A2E" w:rsidP="009007E1">
      <w:pPr>
        <w:pStyle w:val="ListParagraph"/>
        <w:numPr>
          <w:ilvl w:val="0"/>
          <w:numId w:val="30"/>
        </w:numPr>
        <w:spacing w:afterLines="50" w:after="120"/>
        <w:rPr>
          <w:rFonts w:ascii="Times New Roman" w:hAnsi="Times New Roman"/>
          <w:sz w:val="20"/>
          <w:szCs w:val="20"/>
          <w:lang w:eastAsia="zh-CN"/>
        </w:rPr>
      </w:pPr>
      <w:r w:rsidRPr="00946A2E">
        <w:rPr>
          <w:rFonts w:ascii="Times New Roman" w:hAnsi="Times New Roman"/>
          <w:sz w:val="20"/>
          <w:szCs w:val="20"/>
          <w:lang w:eastAsia="zh-CN"/>
        </w:rPr>
        <w:t>If the two unicast PDSCHs for a UE are overlapping, the UE may drop the processing of the low priority unicast PDSCH under both Scenario 1-1 and 1-2.</w:t>
      </w:r>
    </w:p>
    <w:p w14:paraId="5F7D1C29" w14:textId="36C90814" w:rsidR="00946A2E" w:rsidRPr="00946A2E" w:rsidRDefault="00946A2E" w:rsidP="009007E1">
      <w:pPr>
        <w:numPr>
          <w:ilvl w:val="0"/>
          <w:numId w:val="30"/>
        </w:numPr>
        <w:spacing w:afterLines="50" w:after="120"/>
        <w:textAlignment w:val="baseline"/>
        <w:rPr>
          <w:lang w:eastAsia="zh-CN"/>
        </w:rPr>
      </w:pPr>
      <w:r w:rsidRPr="00946A2E">
        <w:rPr>
          <w:lang w:eastAsia="zh-CN"/>
        </w:rPr>
        <w:t>The UE shall generate a NAK if the processing of the low priority PDSCH is dropped</w:t>
      </w:r>
      <w:r>
        <w:rPr>
          <w:lang w:eastAsia="zh-CN"/>
        </w:rPr>
        <w:t>.</w:t>
      </w:r>
    </w:p>
    <w:p w14:paraId="5DAE342C" w14:textId="77777777" w:rsidR="00946A2E" w:rsidRPr="00946A2E" w:rsidRDefault="00946A2E" w:rsidP="009007E1">
      <w:pPr>
        <w:numPr>
          <w:ilvl w:val="0"/>
          <w:numId w:val="30"/>
        </w:numPr>
        <w:spacing w:afterLines="50" w:after="120"/>
        <w:textAlignment w:val="baseline"/>
        <w:rPr>
          <w:lang w:eastAsia="zh-CN"/>
        </w:rPr>
      </w:pPr>
      <w:r w:rsidRPr="00946A2E">
        <w:rPr>
          <w:lang w:eastAsia="zh-CN"/>
        </w:rPr>
        <w:t>From the starting symbol of the high priority PDSCH, the UE is not expected to receive the low priority PDSCH.</w:t>
      </w:r>
    </w:p>
    <w:p w14:paraId="7F146FAC" w14:textId="77777777" w:rsidR="00946A2E" w:rsidRDefault="00946A2E" w:rsidP="00946A2E">
      <w:pPr>
        <w:rPr>
          <w:b/>
          <w:u w:val="single"/>
        </w:rPr>
      </w:pPr>
    </w:p>
    <w:p w14:paraId="4E0D04B5" w14:textId="77777777" w:rsidR="00946A2E" w:rsidRPr="00946A2E" w:rsidRDefault="00946A2E" w:rsidP="00946A2E">
      <w:pPr>
        <w:rPr>
          <w:b/>
          <w:sz w:val="24"/>
          <w:u w:val="single"/>
        </w:rPr>
      </w:pPr>
      <w:r w:rsidRPr="00946A2E">
        <w:rPr>
          <w:b/>
          <w:sz w:val="24"/>
          <w:u w:val="single"/>
        </w:rPr>
        <w:t>ZTE:</w:t>
      </w:r>
    </w:p>
    <w:p w14:paraId="647A6AE5" w14:textId="77777777" w:rsidR="00946A2E" w:rsidRPr="00946A2E" w:rsidRDefault="00946A2E" w:rsidP="009007E1">
      <w:pPr>
        <w:pStyle w:val="ListParagraph"/>
        <w:numPr>
          <w:ilvl w:val="0"/>
          <w:numId w:val="25"/>
        </w:numPr>
        <w:snapToGrid w:val="0"/>
        <w:spacing w:afterLines="50" w:after="120"/>
        <w:contextualSpacing/>
        <w:jc w:val="left"/>
        <w:rPr>
          <w:rFonts w:ascii="Times New Roman" w:eastAsiaTheme="minorEastAsia" w:hAnsi="Times New Roman"/>
          <w:iCs/>
          <w:kern w:val="2"/>
          <w:sz w:val="20"/>
          <w:szCs w:val="20"/>
          <w:lang w:eastAsia="zh-CN"/>
        </w:rPr>
      </w:pPr>
      <w:r w:rsidRPr="00946A2E">
        <w:rPr>
          <w:rFonts w:ascii="Times New Roman" w:hAnsi="Times New Roman"/>
          <w:iCs/>
          <w:kern w:val="2"/>
          <w:sz w:val="20"/>
          <w:szCs w:val="20"/>
          <w:lang w:eastAsia="zh-CN"/>
        </w:rPr>
        <w:t>Solution 1 for out of order HARQ-ACK can be applied for the DL data/data conflicting scenario.</w:t>
      </w:r>
    </w:p>
    <w:p w14:paraId="4763B68C" w14:textId="77777777" w:rsidR="00946A2E" w:rsidRDefault="00946A2E" w:rsidP="00946A2E">
      <w:pPr>
        <w:rPr>
          <w:b/>
          <w:u w:val="single"/>
        </w:rPr>
      </w:pPr>
    </w:p>
    <w:p w14:paraId="575EED27" w14:textId="77777777" w:rsidR="00946A2E" w:rsidRPr="00946A2E" w:rsidRDefault="00946A2E" w:rsidP="00946A2E">
      <w:pPr>
        <w:rPr>
          <w:b/>
          <w:sz w:val="24"/>
          <w:u w:val="single"/>
        </w:rPr>
      </w:pPr>
      <w:r w:rsidRPr="00946A2E">
        <w:rPr>
          <w:b/>
          <w:sz w:val="24"/>
          <w:u w:val="single"/>
        </w:rPr>
        <w:t>OPPO:</w:t>
      </w:r>
    </w:p>
    <w:p w14:paraId="6FBCD844" w14:textId="3CF1316D" w:rsidR="00946A2E" w:rsidRDefault="00946A2E" w:rsidP="009007E1">
      <w:pPr>
        <w:pStyle w:val="BodyText"/>
        <w:numPr>
          <w:ilvl w:val="0"/>
          <w:numId w:val="25"/>
        </w:numPr>
        <w:overflowPunct/>
        <w:autoSpaceDE/>
        <w:autoSpaceDN/>
        <w:adjustRightInd/>
        <w:rPr>
          <w:kern w:val="2"/>
          <w:lang w:eastAsia="zh-CN"/>
        </w:rPr>
      </w:pPr>
      <w:r w:rsidRPr="005F5388">
        <w:rPr>
          <w:kern w:val="2"/>
          <w:lang w:eastAsia="zh-CN"/>
        </w:rPr>
        <w:t xml:space="preserve">When multiple PDSCHs are scheduled with time-domain overlapping, the UE shall decode the PDSCH with </w:t>
      </w:r>
      <w:r>
        <w:rPr>
          <w:kern w:val="2"/>
          <w:lang w:eastAsia="zh-CN"/>
        </w:rPr>
        <w:t xml:space="preserve">the </w:t>
      </w:r>
      <w:r w:rsidRPr="005F5388">
        <w:rPr>
          <w:kern w:val="2"/>
          <w:lang w:eastAsia="zh-CN"/>
        </w:rPr>
        <w:t>highest priority, and the UE may or may not decode the PDSCH with lower priority based on UE</w:t>
      </w:r>
      <w:r w:rsidRPr="005F5388">
        <w:t xml:space="preserve"> </w:t>
      </w:r>
      <w:r w:rsidRPr="005F5388">
        <w:rPr>
          <w:kern w:val="2"/>
          <w:lang w:eastAsia="zh-CN"/>
        </w:rPr>
        <w:t xml:space="preserve">implementation if no </w:t>
      </w:r>
      <w:proofErr w:type="spellStart"/>
      <w:r w:rsidRPr="005F5388">
        <w:rPr>
          <w:kern w:val="2"/>
          <w:lang w:eastAsia="zh-CN"/>
        </w:rPr>
        <w:t>preemption</w:t>
      </w:r>
      <w:proofErr w:type="spellEnd"/>
      <w:r w:rsidRPr="005F5388">
        <w:rPr>
          <w:kern w:val="2"/>
          <w:lang w:eastAsia="zh-CN"/>
        </w:rPr>
        <w:t xml:space="preserve"> indication to the PDSCH with lower priority is received.</w:t>
      </w:r>
    </w:p>
    <w:p w14:paraId="3AC1A682" w14:textId="77777777" w:rsidR="00946A2E" w:rsidRPr="00B5232C" w:rsidRDefault="00946A2E" w:rsidP="009007E1">
      <w:pPr>
        <w:pStyle w:val="BodyText"/>
        <w:numPr>
          <w:ilvl w:val="1"/>
          <w:numId w:val="25"/>
        </w:numPr>
        <w:overflowPunct/>
        <w:autoSpaceDE/>
        <w:autoSpaceDN/>
        <w:adjustRightInd/>
        <w:rPr>
          <w:b/>
          <w:kern w:val="2"/>
          <w:u w:val="single"/>
          <w:lang w:eastAsia="zh-CN"/>
        </w:rPr>
      </w:pPr>
      <w:r w:rsidRPr="00B5232C">
        <w:rPr>
          <w:b/>
          <w:kern w:val="2"/>
          <w:u w:val="single"/>
          <w:lang w:eastAsia="zh-CN"/>
        </w:rPr>
        <w:t xml:space="preserve">FL: The role of </w:t>
      </w:r>
      <w:proofErr w:type="spellStart"/>
      <w:r w:rsidRPr="00B5232C">
        <w:rPr>
          <w:b/>
          <w:kern w:val="2"/>
          <w:u w:val="single"/>
          <w:lang w:eastAsia="zh-CN"/>
        </w:rPr>
        <w:t>preemption</w:t>
      </w:r>
      <w:proofErr w:type="spellEnd"/>
      <w:r w:rsidRPr="00B5232C">
        <w:rPr>
          <w:b/>
          <w:kern w:val="2"/>
          <w:u w:val="single"/>
          <w:lang w:eastAsia="zh-CN"/>
        </w:rPr>
        <w:t xml:space="preserve"> indication in this context is not clear.</w:t>
      </w:r>
    </w:p>
    <w:p w14:paraId="321DA22B" w14:textId="77777777" w:rsidR="00946A2E" w:rsidRPr="00B5232C" w:rsidRDefault="00946A2E" w:rsidP="009007E1">
      <w:pPr>
        <w:pStyle w:val="BodyText"/>
        <w:numPr>
          <w:ilvl w:val="0"/>
          <w:numId w:val="25"/>
        </w:numPr>
        <w:overflowPunct/>
        <w:autoSpaceDE/>
        <w:autoSpaceDN/>
        <w:adjustRightInd/>
        <w:rPr>
          <w:rFonts w:eastAsiaTheme="minorEastAsia"/>
          <w:lang w:eastAsia="zh-CN"/>
        </w:rPr>
      </w:pPr>
      <w:r w:rsidRPr="00B5232C">
        <w:rPr>
          <w:kern w:val="2"/>
          <w:lang w:eastAsia="zh-CN"/>
        </w:rPr>
        <w:t>If the overlapped PDSCHs correspond to separate HARQ-ACK codebooks or one Type-2 HARQ-ACK codebook, the UE generates HARQ-ACK for each of the overlapped PDSCHs.</w:t>
      </w:r>
    </w:p>
    <w:p w14:paraId="40C8A2AF" w14:textId="77777777" w:rsidR="00946A2E" w:rsidRDefault="00946A2E" w:rsidP="00946A2E">
      <w:pPr>
        <w:rPr>
          <w:b/>
          <w:highlight w:val="yellow"/>
          <w:u w:val="single"/>
        </w:rPr>
      </w:pPr>
    </w:p>
    <w:p w14:paraId="35E31667" w14:textId="0C01EC08" w:rsidR="00946A2E" w:rsidRPr="00946A2E" w:rsidRDefault="00946A2E" w:rsidP="00946A2E">
      <w:pPr>
        <w:rPr>
          <w:b/>
          <w:sz w:val="24"/>
          <w:u w:val="single"/>
        </w:rPr>
      </w:pPr>
      <w:r w:rsidRPr="00946A2E">
        <w:rPr>
          <w:b/>
          <w:sz w:val="24"/>
          <w:u w:val="single"/>
        </w:rPr>
        <w:lastRenderedPageBreak/>
        <w:t>MTK:</w:t>
      </w:r>
    </w:p>
    <w:p w14:paraId="63DF2B88" w14:textId="77777777" w:rsidR="00946A2E" w:rsidRPr="00946A2E" w:rsidRDefault="00946A2E" w:rsidP="009007E1">
      <w:pPr>
        <w:pStyle w:val="ListParagraph"/>
        <w:numPr>
          <w:ilvl w:val="0"/>
          <w:numId w:val="31"/>
        </w:numPr>
        <w:rPr>
          <w:rFonts w:ascii="Times New Roman" w:eastAsia="SimSun" w:hAnsi="Times New Roman"/>
          <w:sz w:val="20"/>
          <w:lang w:eastAsia="zh-CN"/>
        </w:rPr>
      </w:pPr>
      <w:r w:rsidRPr="00946A2E">
        <w:rPr>
          <w:rFonts w:ascii="Times New Roman" w:eastAsia="SimSun" w:hAnsi="Times New Roman"/>
          <w:sz w:val="20"/>
          <w:lang w:eastAsia="zh-CN"/>
        </w:rPr>
        <w:t xml:space="preserve">As the </w:t>
      </w:r>
      <w:proofErr w:type="spellStart"/>
      <w:r w:rsidRPr="00946A2E">
        <w:rPr>
          <w:rFonts w:ascii="Times New Roman" w:eastAsia="SimSun" w:hAnsi="Times New Roman"/>
          <w:sz w:val="20"/>
          <w:lang w:eastAsia="zh-CN"/>
        </w:rPr>
        <w:t>gNB</w:t>
      </w:r>
      <w:proofErr w:type="spellEnd"/>
      <w:r w:rsidRPr="00946A2E">
        <w:rPr>
          <w:rFonts w:ascii="Times New Roman" w:eastAsia="SimSun" w:hAnsi="Times New Roman"/>
          <w:sz w:val="20"/>
          <w:lang w:eastAsia="zh-CN"/>
        </w:rPr>
        <w:t xml:space="preserve"> is aware of the DL traffics’ priorities, RAN1 should adopt simple rule for intra-UE DL prioritization, where the later scheduling DCI always override the previous one.</w:t>
      </w:r>
    </w:p>
    <w:p w14:paraId="2A382E27" w14:textId="77777777" w:rsidR="00946A2E" w:rsidRDefault="00946A2E" w:rsidP="00946A2E">
      <w:pPr>
        <w:rPr>
          <w:rFonts w:eastAsia="SimSun"/>
          <w:lang w:eastAsia="zh-CN"/>
        </w:rPr>
      </w:pPr>
    </w:p>
    <w:p w14:paraId="484F44DE" w14:textId="77777777" w:rsidR="00946A2E" w:rsidRPr="00946A2E" w:rsidRDefault="00946A2E" w:rsidP="00946A2E">
      <w:pPr>
        <w:rPr>
          <w:rFonts w:eastAsia="SimSun"/>
          <w:b/>
          <w:sz w:val="24"/>
          <w:u w:val="single"/>
          <w:lang w:eastAsia="zh-CN"/>
        </w:rPr>
      </w:pPr>
      <w:r w:rsidRPr="00946A2E">
        <w:rPr>
          <w:rFonts w:eastAsia="SimSun"/>
          <w:b/>
          <w:sz w:val="24"/>
          <w:u w:val="single"/>
          <w:lang w:eastAsia="zh-CN"/>
        </w:rPr>
        <w:t>LGE:</w:t>
      </w:r>
    </w:p>
    <w:p w14:paraId="2411C30E" w14:textId="77777777" w:rsidR="00946A2E" w:rsidRPr="00CE2B97" w:rsidRDefault="00946A2E" w:rsidP="009007E1">
      <w:pPr>
        <w:pStyle w:val="TDOCProposal"/>
        <w:numPr>
          <w:ilvl w:val="0"/>
          <w:numId w:val="26"/>
        </w:numPr>
        <w:rPr>
          <w:b w:val="0"/>
          <w:sz w:val="20"/>
        </w:rPr>
      </w:pPr>
      <w:r w:rsidRPr="00CE2B97">
        <w:rPr>
          <w:b w:val="0"/>
          <w:sz w:val="20"/>
        </w:rPr>
        <w:t>A UE process both dynamic scheduled PDSCHs if the UE is capable of decoding two overlapped PDSCHs under scenario 1-1; otherwise the UE drops/terminates/skips the processing of the low priority PDSCH and processes the high priority PDSCH.</w:t>
      </w:r>
    </w:p>
    <w:p w14:paraId="5874B1B9" w14:textId="6A1CF0AE" w:rsidR="00946A2E" w:rsidRDefault="00946A2E" w:rsidP="009007E1">
      <w:pPr>
        <w:pStyle w:val="TDOCProposal"/>
        <w:numPr>
          <w:ilvl w:val="0"/>
          <w:numId w:val="26"/>
        </w:numPr>
        <w:rPr>
          <w:b w:val="0"/>
          <w:sz w:val="20"/>
        </w:rPr>
      </w:pPr>
      <w:r w:rsidRPr="00CE2B97">
        <w:rPr>
          <w:rFonts w:hint="eastAsia"/>
          <w:b w:val="0"/>
          <w:sz w:val="20"/>
        </w:rPr>
        <w:t xml:space="preserve">Under scenario 1-2, </w:t>
      </w:r>
      <w:r w:rsidRPr="00CE2B97">
        <w:rPr>
          <w:b w:val="0"/>
          <w:sz w:val="20"/>
        </w:rPr>
        <w:t>the UE drops/terminates/skips the processing of the low priority PDSCH and processes the high priority PDSCH.</w:t>
      </w:r>
    </w:p>
    <w:p w14:paraId="734A2A9C" w14:textId="62D4E3DE" w:rsidR="00CE2B97" w:rsidRPr="00CE2B97" w:rsidRDefault="00CE2B97" w:rsidP="009007E1">
      <w:pPr>
        <w:pStyle w:val="TDOCProposal"/>
        <w:numPr>
          <w:ilvl w:val="1"/>
          <w:numId w:val="26"/>
        </w:numPr>
        <w:rPr>
          <w:sz w:val="20"/>
        </w:rPr>
      </w:pPr>
      <w:r w:rsidRPr="00CE2B97">
        <w:rPr>
          <w:sz w:val="20"/>
        </w:rPr>
        <w:t>FL comment: It is not clear why the UE capability is different under Scenario 1-1 and 1-2.</w:t>
      </w:r>
    </w:p>
    <w:p w14:paraId="0FD2E48C" w14:textId="77777777" w:rsidR="00946A2E" w:rsidRDefault="00946A2E" w:rsidP="00946A2E">
      <w:pPr>
        <w:rPr>
          <w:rFonts w:eastAsia="SimSun"/>
          <w:b/>
          <w:u w:val="single"/>
          <w:lang w:eastAsia="zh-CN"/>
        </w:rPr>
      </w:pPr>
    </w:p>
    <w:p w14:paraId="28967646" w14:textId="77777777" w:rsidR="00946A2E" w:rsidRDefault="00946A2E" w:rsidP="00946A2E">
      <w:pPr>
        <w:rPr>
          <w:rFonts w:eastAsia="SimSun"/>
          <w:b/>
          <w:u w:val="single"/>
          <w:lang w:eastAsia="zh-CN"/>
        </w:rPr>
      </w:pPr>
      <w:r w:rsidRPr="00CE2B97">
        <w:rPr>
          <w:rFonts w:eastAsia="SimSun"/>
          <w:b/>
          <w:sz w:val="24"/>
          <w:u w:val="single"/>
          <w:lang w:eastAsia="zh-CN"/>
        </w:rPr>
        <w:t>Nokia:</w:t>
      </w:r>
    </w:p>
    <w:p w14:paraId="362AA028" w14:textId="77777777" w:rsidR="00CE2B97" w:rsidRDefault="00CE2B97" w:rsidP="009007E1">
      <w:pPr>
        <w:pStyle w:val="ListParagraph"/>
        <w:numPr>
          <w:ilvl w:val="0"/>
          <w:numId w:val="32"/>
        </w:numPr>
        <w:rPr>
          <w:rFonts w:ascii="Times New Roman" w:hAnsi="Times New Roman"/>
          <w:sz w:val="20"/>
        </w:rPr>
      </w:pPr>
      <w:r>
        <w:rPr>
          <w:rFonts w:ascii="Times New Roman" w:hAnsi="Times New Roman"/>
          <w:sz w:val="20"/>
        </w:rPr>
        <w:t>S</w:t>
      </w:r>
      <w:r w:rsidR="00946A2E" w:rsidRPr="00CE2B97">
        <w:rPr>
          <w:rFonts w:ascii="Times New Roman" w:hAnsi="Times New Roman"/>
          <w:sz w:val="20"/>
        </w:rPr>
        <w:t xml:space="preserve">ome benefits of introducing the UE capability for simultaneous processing of two PDSCHs, rather than leaving it purely to UE implementation. </w:t>
      </w:r>
    </w:p>
    <w:p w14:paraId="2F4423BD" w14:textId="69106CCB" w:rsidR="00946A2E" w:rsidRPr="00CE2B97" w:rsidRDefault="00946A2E" w:rsidP="009007E1">
      <w:pPr>
        <w:pStyle w:val="ListParagraph"/>
        <w:numPr>
          <w:ilvl w:val="0"/>
          <w:numId w:val="32"/>
        </w:numPr>
        <w:rPr>
          <w:rFonts w:ascii="Times New Roman" w:hAnsi="Times New Roman"/>
          <w:sz w:val="20"/>
        </w:rPr>
      </w:pPr>
      <w:r w:rsidRPr="00CE2B97">
        <w:rPr>
          <w:rFonts w:ascii="Times New Roman" w:hAnsi="Times New Roman"/>
          <w:sz w:val="20"/>
        </w:rPr>
        <w:t xml:space="preserve">Knowing the UE capability allows the </w:t>
      </w:r>
      <w:proofErr w:type="spellStart"/>
      <w:r w:rsidRPr="00CE2B97">
        <w:rPr>
          <w:rFonts w:ascii="Times New Roman" w:hAnsi="Times New Roman"/>
          <w:sz w:val="20"/>
        </w:rPr>
        <w:t>gNB</w:t>
      </w:r>
      <w:proofErr w:type="spellEnd"/>
      <w:r w:rsidRPr="00CE2B97">
        <w:rPr>
          <w:rFonts w:ascii="Times New Roman" w:hAnsi="Times New Roman"/>
          <w:sz w:val="20"/>
        </w:rPr>
        <w:t xml:space="preserve"> to do more informed scheduling decision to improve the performance. If the </w:t>
      </w:r>
      <w:proofErr w:type="spellStart"/>
      <w:r w:rsidRPr="00CE2B97">
        <w:rPr>
          <w:rFonts w:ascii="Times New Roman" w:hAnsi="Times New Roman"/>
          <w:sz w:val="20"/>
        </w:rPr>
        <w:t>gNB</w:t>
      </w:r>
      <w:proofErr w:type="spellEnd"/>
      <w:r w:rsidRPr="00CE2B97">
        <w:rPr>
          <w:rFonts w:ascii="Times New Roman" w:hAnsi="Times New Roman"/>
          <w:sz w:val="20"/>
        </w:rPr>
        <w:t xml:space="preserve"> knows that a UE is capable of simultaneous processing, it can schedule two PDSCHs on non-overlapping frequency resources so that both can be processed by the UE. If the UE reports that it is not capable of simultaneous processing, the </w:t>
      </w:r>
      <w:proofErr w:type="spellStart"/>
      <w:r w:rsidRPr="00CE2B97">
        <w:rPr>
          <w:rFonts w:ascii="Times New Roman" w:hAnsi="Times New Roman"/>
          <w:sz w:val="20"/>
        </w:rPr>
        <w:t>gNB</w:t>
      </w:r>
      <w:proofErr w:type="spellEnd"/>
      <w:r w:rsidRPr="00CE2B97">
        <w:rPr>
          <w:rFonts w:ascii="Times New Roman" w:hAnsi="Times New Roman"/>
          <w:sz w:val="20"/>
        </w:rPr>
        <w:t xml:space="preserve"> may intentionally schedule two overlapping PDSCHs in overlapping frequency resources to minimize the inefficient resource usage and/or resource fragmentation.</w:t>
      </w:r>
    </w:p>
    <w:p w14:paraId="641BC800" w14:textId="77777777" w:rsidR="00946A2E" w:rsidRPr="00CE2B97" w:rsidRDefault="00946A2E" w:rsidP="009007E1">
      <w:pPr>
        <w:pStyle w:val="ListParagraph"/>
        <w:numPr>
          <w:ilvl w:val="0"/>
          <w:numId w:val="32"/>
        </w:numPr>
        <w:spacing w:after="160" w:line="252" w:lineRule="auto"/>
        <w:rPr>
          <w:rFonts w:ascii="Times New Roman" w:hAnsi="Times New Roman"/>
          <w:sz w:val="20"/>
        </w:rPr>
      </w:pPr>
      <w:r w:rsidRPr="00CE2B97">
        <w:rPr>
          <w:rFonts w:ascii="Times New Roman" w:hAnsi="Times New Roman"/>
          <w:sz w:val="20"/>
        </w:rPr>
        <w:t xml:space="preserve">Simultaneous processing of two PDSCHs overlapping in time for scenario 1-1 is introduced as a UE capability. </w:t>
      </w:r>
    </w:p>
    <w:p w14:paraId="18D486A3" w14:textId="1A978784" w:rsidR="00946A2E" w:rsidRPr="00CE2B97" w:rsidRDefault="00946A2E" w:rsidP="009007E1">
      <w:pPr>
        <w:pStyle w:val="ListParagraph"/>
        <w:numPr>
          <w:ilvl w:val="0"/>
          <w:numId w:val="32"/>
        </w:numPr>
        <w:rPr>
          <w:rFonts w:ascii="Times New Roman" w:hAnsi="Times New Roman"/>
          <w:sz w:val="20"/>
          <w:lang w:val="en-US"/>
        </w:rPr>
      </w:pPr>
      <w:r w:rsidRPr="00CE2B97">
        <w:rPr>
          <w:rFonts w:ascii="Times New Roman" w:hAnsi="Times New Roman"/>
          <w:bCs/>
          <w:sz w:val="20"/>
          <w:lang w:eastAsia="zh-CN"/>
        </w:rPr>
        <w:t>The later DL assignment has higher priority than the earlier DL assignment in case a UE receives two DL assignments that indicate PDSCH resource allocations overlapping in time and the UE can only process one of them.</w:t>
      </w:r>
    </w:p>
    <w:p w14:paraId="423699C3" w14:textId="1E4FA51A" w:rsidR="00CE2B97" w:rsidRPr="00CE2B97" w:rsidRDefault="00CE2B97" w:rsidP="009007E1">
      <w:pPr>
        <w:pStyle w:val="ListParagraph"/>
        <w:numPr>
          <w:ilvl w:val="0"/>
          <w:numId w:val="32"/>
        </w:numPr>
        <w:rPr>
          <w:rFonts w:ascii="Times New Roman" w:hAnsi="Times New Roman"/>
          <w:sz w:val="20"/>
          <w:lang w:val="en-US"/>
        </w:rPr>
      </w:pPr>
      <w:r>
        <w:rPr>
          <w:rFonts w:ascii="Times New Roman" w:hAnsi="Times New Roman"/>
          <w:sz w:val="20"/>
          <w:lang w:val="en-US"/>
        </w:rPr>
        <w:t>It is also proposed to confirm the working assumption made in RAN1#96b, i.e., when two unicast PDSCHs for a UE are overlapping, the UE generates HARQ-ACK for both the PDSCHs.</w:t>
      </w:r>
    </w:p>
    <w:p w14:paraId="5CA5A7D7" w14:textId="77777777" w:rsidR="00946A2E" w:rsidRDefault="00946A2E" w:rsidP="00946A2E">
      <w:pPr>
        <w:spacing w:after="0"/>
        <w:rPr>
          <w:i/>
        </w:rPr>
      </w:pPr>
    </w:p>
    <w:p w14:paraId="5A24C70F" w14:textId="77777777" w:rsidR="00946A2E" w:rsidRPr="00CE2B97" w:rsidRDefault="00946A2E" w:rsidP="00946A2E">
      <w:pPr>
        <w:rPr>
          <w:rFonts w:eastAsia="SimSun"/>
          <w:b/>
          <w:sz w:val="24"/>
          <w:u w:val="single"/>
          <w:lang w:eastAsia="zh-CN"/>
        </w:rPr>
      </w:pPr>
      <w:r w:rsidRPr="00CE2B97">
        <w:rPr>
          <w:rFonts w:eastAsia="SimSun"/>
          <w:b/>
          <w:sz w:val="24"/>
          <w:u w:val="single"/>
          <w:lang w:eastAsia="zh-CN"/>
        </w:rPr>
        <w:t>Intel:</w:t>
      </w:r>
    </w:p>
    <w:p w14:paraId="4FF57020" w14:textId="77777777" w:rsidR="00946A2E" w:rsidRPr="00CE2B97" w:rsidRDefault="00946A2E" w:rsidP="009007E1">
      <w:pPr>
        <w:numPr>
          <w:ilvl w:val="0"/>
          <w:numId w:val="27"/>
        </w:numPr>
        <w:spacing w:after="120"/>
        <w:textAlignment w:val="baseline"/>
      </w:pPr>
      <w:r w:rsidRPr="00CE2B97">
        <w:t>The handling of the case wherein the UE is not able to receive and process more than one unicast PDSCH simultaneously is prioritized.</w:t>
      </w:r>
    </w:p>
    <w:p w14:paraId="15DB6820" w14:textId="77777777" w:rsidR="00946A2E" w:rsidRPr="00CE2B97" w:rsidRDefault="00946A2E" w:rsidP="009007E1">
      <w:pPr>
        <w:numPr>
          <w:ilvl w:val="0"/>
          <w:numId w:val="27"/>
        </w:numPr>
        <w:spacing w:after="120"/>
        <w:textAlignment w:val="baseline"/>
      </w:pPr>
      <w:r w:rsidRPr="00CE2B97">
        <w:t xml:space="preserve">Further consideration on simultaneous reception of multiple PDSCHs as an optional UE capability within </w:t>
      </w:r>
      <w:proofErr w:type="spellStart"/>
      <w:r w:rsidRPr="00CE2B97">
        <w:t>eURLLC</w:t>
      </w:r>
      <w:proofErr w:type="spellEnd"/>
      <w:r w:rsidRPr="00CE2B97">
        <w:t xml:space="preserve"> WI is deferred until further clarity is achieved within </w:t>
      </w:r>
      <w:proofErr w:type="spellStart"/>
      <w:r w:rsidRPr="00CE2B97">
        <w:t>eMIMO</w:t>
      </w:r>
      <w:proofErr w:type="spellEnd"/>
      <w:r w:rsidRPr="00CE2B97">
        <w:t xml:space="preserve"> WI on related issue.</w:t>
      </w:r>
    </w:p>
    <w:p w14:paraId="1D3647B4" w14:textId="7BBE0022" w:rsidR="00946A2E" w:rsidRPr="00CE2B97" w:rsidRDefault="00946A2E" w:rsidP="009007E1">
      <w:pPr>
        <w:numPr>
          <w:ilvl w:val="1"/>
          <w:numId w:val="27"/>
        </w:numPr>
        <w:spacing w:after="120"/>
        <w:textAlignment w:val="baseline"/>
        <w:rPr>
          <w:b/>
        </w:rPr>
      </w:pPr>
      <w:r w:rsidRPr="00CE2B97">
        <w:rPr>
          <w:b/>
        </w:rPr>
        <w:t xml:space="preserve">FL comment: </w:t>
      </w:r>
      <w:r w:rsidR="00CE2B97">
        <w:rPr>
          <w:b/>
        </w:rPr>
        <w:t xml:space="preserve">The relation is not clear. The </w:t>
      </w:r>
      <w:proofErr w:type="spellStart"/>
      <w:r w:rsidR="00CE2B97">
        <w:rPr>
          <w:b/>
        </w:rPr>
        <w:t>eURLLC</w:t>
      </w:r>
      <w:proofErr w:type="spellEnd"/>
      <w:r w:rsidR="00CE2B97">
        <w:rPr>
          <w:b/>
        </w:rPr>
        <w:t xml:space="preserve"> WI deals with the single-TRP deployments.</w:t>
      </w:r>
    </w:p>
    <w:p w14:paraId="46698115" w14:textId="77777777" w:rsidR="00946A2E" w:rsidRPr="00CE2B97" w:rsidRDefault="00946A2E" w:rsidP="009007E1">
      <w:pPr>
        <w:pStyle w:val="ListParagraph"/>
        <w:numPr>
          <w:ilvl w:val="0"/>
          <w:numId w:val="27"/>
        </w:numPr>
        <w:spacing w:after="120"/>
        <w:textAlignment w:val="baseline"/>
        <w:rPr>
          <w:rFonts w:ascii="Times New Roman" w:hAnsi="Times New Roman"/>
          <w:sz w:val="20"/>
        </w:rPr>
      </w:pPr>
      <w:r w:rsidRPr="00CE2B97">
        <w:rPr>
          <w:rFonts w:ascii="Times New Roman" w:hAnsi="Times New Roman"/>
          <w:sz w:val="20"/>
        </w:rPr>
        <w:t xml:space="preserve">PHY layer service differentiation is not necessary for DL intra-UE prioritization. </w:t>
      </w:r>
    </w:p>
    <w:p w14:paraId="5889E169" w14:textId="77777777" w:rsidR="00946A2E" w:rsidRPr="00CE2B97" w:rsidRDefault="00946A2E" w:rsidP="009007E1">
      <w:pPr>
        <w:pStyle w:val="ListParagraph"/>
        <w:numPr>
          <w:ilvl w:val="0"/>
          <w:numId w:val="27"/>
        </w:numPr>
        <w:spacing w:after="120"/>
        <w:textAlignment w:val="baseline"/>
        <w:rPr>
          <w:rFonts w:ascii="Times New Roman" w:hAnsi="Times New Roman"/>
          <w:sz w:val="20"/>
        </w:rPr>
      </w:pPr>
      <w:r w:rsidRPr="00CE2B97">
        <w:rPr>
          <w:rFonts w:ascii="Times New Roman" w:hAnsi="Times New Roman"/>
          <w:sz w:val="20"/>
        </w:rPr>
        <w:t>The UE shall generate a NACK if the processing of the first scheduled PDSCH is terminated.</w:t>
      </w:r>
    </w:p>
    <w:p w14:paraId="65868BE0" w14:textId="77777777" w:rsidR="00946A2E" w:rsidRDefault="00946A2E" w:rsidP="00946A2E">
      <w:pPr>
        <w:rPr>
          <w:rFonts w:eastAsia="SimSun"/>
          <w:b/>
          <w:u w:val="single"/>
          <w:lang w:eastAsia="zh-CN"/>
        </w:rPr>
      </w:pPr>
      <w:bookmarkStart w:id="2" w:name="_GoBack"/>
      <w:bookmarkEnd w:id="2"/>
    </w:p>
    <w:p w14:paraId="75B0F753" w14:textId="62899B6C" w:rsidR="00946A2E" w:rsidRDefault="00946A2E" w:rsidP="00946A2E">
      <w:pPr>
        <w:rPr>
          <w:rFonts w:eastAsia="SimSun"/>
          <w:b/>
          <w:u w:val="single"/>
          <w:lang w:eastAsia="zh-CN"/>
        </w:rPr>
      </w:pPr>
      <w:r w:rsidRPr="00CE2B97">
        <w:rPr>
          <w:rFonts w:eastAsia="SimSun"/>
          <w:b/>
          <w:u w:val="single"/>
          <w:lang w:eastAsia="zh-CN"/>
        </w:rPr>
        <w:t>SONY:</w:t>
      </w:r>
    </w:p>
    <w:p w14:paraId="602C0E66" w14:textId="56EA482B" w:rsidR="00CE2B97" w:rsidRDefault="00CE2B97" w:rsidP="009007E1">
      <w:pPr>
        <w:pStyle w:val="ListParagraph"/>
        <w:numPr>
          <w:ilvl w:val="0"/>
          <w:numId w:val="27"/>
        </w:numPr>
        <w:spacing w:after="120"/>
        <w:textAlignment w:val="baseline"/>
        <w:rPr>
          <w:rFonts w:ascii="Times New Roman" w:hAnsi="Times New Roman"/>
          <w:sz w:val="20"/>
        </w:rPr>
      </w:pPr>
      <w:r w:rsidRPr="00CE2B97">
        <w:rPr>
          <w:rFonts w:ascii="Times New Roman" w:eastAsia="MS Mincho" w:hAnsi="Times New Roman"/>
          <w:sz w:val="20"/>
          <w:lang w:val="en-US"/>
        </w:rPr>
        <w:t xml:space="preserve">In the case of scheduling intra-UE overlapping PDSCHs, the UE can process both PDSCHs if the time </w:t>
      </w:r>
      <w:r w:rsidRPr="00CE2B97">
        <w:rPr>
          <w:rFonts w:ascii="Times New Roman" w:eastAsia="MS Mincho" w:hAnsi="Times New Roman"/>
          <w:i/>
          <w:sz w:val="20"/>
          <w:lang w:val="en-US"/>
        </w:rPr>
        <w:t>M</w:t>
      </w:r>
      <w:r w:rsidRPr="00CE2B97">
        <w:rPr>
          <w:rFonts w:ascii="Times New Roman" w:eastAsia="MS Mincho" w:hAnsi="Times New Roman"/>
          <w:sz w:val="20"/>
          <w:vertAlign w:val="subscript"/>
          <w:lang w:val="en-US"/>
        </w:rPr>
        <w:t>1</w:t>
      </w:r>
      <w:r w:rsidRPr="00CE2B97">
        <w:rPr>
          <w:rFonts w:ascii="Times New Roman" w:eastAsia="MS Mincho" w:hAnsi="Times New Roman"/>
          <w:sz w:val="20"/>
          <w:lang w:val="en-US"/>
        </w:rPr>
        <w:t xml:space="preserve"> between the end of the last PDSCH’s transmission and the start of the last HARQ-ACK is greater than a threshold.  Otherwise the UE drops the PDSCH scheduled by the earlier DL grant.  This threshold is dependent upon UE capabilities and they can be defined in the specifications</w:t>
      </w:r>
      <w:r w:rsidRPr="00CE2B97">
        <w:rPr>
          <w:rFonts w:ascii="Times New Roman" w:hAnsi="Times New Roman"/>
          <w:sz w:val="20"/>
        </w:rPr>
        <w:t>.</w:t>
      </w:r>
    </w:p>
    <w:p w14:paraId="620CE38A" w14:textId="77777777" w:rsidR="00CE2B97" w:rsidRPr="00CE2B97" w:rsidRDefault="00CE2B97" w:rsidP="009007E1">
      <w:pPr>
        <w:pStyle w:val="ListParagraph"/>
        <w:numPr>
          <w:ilvl w:val="0"/>
          <w:numId w:val="27"/>
        </w:numPr>
        <w:rPr>
          <w:rFonts w:ascii="Times New Roman" w:eastAsia="MS Mincho" w:hAnsi="Times New Roman"/>
          <w:sz w:val="20"/>
          <w:lang w:val="en-US"/>
        </w:rPr>
      </w:pPr>
      <w:r w:rsidRPr="00CE2B97">
        <w:rPr>
          <w:rFonts w:ascii="Times New Roman" w:eastAsia="MS Mincho" w:hAnsi="Times New Roman"/>
          <w:sz w:val="20"/>
          <w:lang w:val="en-US"/>
        </w:rPr>
        <w:t>The UE provides HARQ-ACK for two overlapping PDSCHs if these PDSCHs are associated with different PUCCHs or HARQ-ACK codebooks.  Otherwise, the UE provides HARQ-ACK only for the PDSCH scheduled by the later DL grant.</w:t>
      </w:r>
    </w:p>
    <w:p w14:paraId="0ED27000" w14:textId="77777777" w:rsidR="00946A2E" w:rsidRDefault="00946A2E" w:rsidP="00946A2E">
      <w:pPr>
        <w:rPr>
          <w:b/>
          <w:u w:val="single"/>
        </w:rPr>
      </w:pPr>
    </w:p>
    <w:p w14:paraId="64994A10" w14:textId="77777777" w:rsidR="00946A2E" w:rsidRPr="00B5232C" w:rsidRDefault="00946A2E" w:rsidP="00CE2B97">
      <w:pPr>
        <w:jc w:val="center"/>
        <w:rPr>
          <w:b/>
          <w:u w:val="single"/>
        </w:rPr>
      </w:pPr>
      <w:r>
        <w:rPr>
          <w:rFonts w:eastAsia="MS Mincho"/>
          <w:noProof/>
          <w:lang w:eastAsia="en-GB"/>
        </w:rPr>
        <w:lastRenderedPageBreak/>
        <w:drawing>
          <wp:inline distT="0" distB="0" distL="0" distR="0" wp14:anchorId="283AD8B3" wp14:editId="74981A39">
            <wp:extent cx="5029835" cy="31216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9835" cy="3121660"/>
                    </a:xfrm>
                    <a:prstGeom prst="rect">
                      <a:avLst/>
                    </a:prstGeom>
                    <a:noFill/>
                  </pic:spPr>
                </pic:pic>
              </a:graphicData>
            </a:graphic>
          </wp:inline>
        </w:drawing>
      </w:r>
    </w:p>
    <w:p w14:paraId="1C57D55F" w14:textId="70D34EC7" w:rsidR="00946A2E" w:rsidRPr="00CE2B97" w:rsidRDefault="00946A2E" w:rsidP="009007E1">
      <w:pPr>
        <w:pStyle w:val="ListParagraph"/>
        <w:numPr>
          <w:ilvl w:val="0"/>
          <w:numId w:val="28"/>
        </w:numPr>
        <w:spacing w:after="180"/>
        <w:contextualSpacing/>
        <w:rPr>
          <w:rFonts w:ascii="Times New Roman" w:eastAsia="MS Mincho" w:hAnsi="Times New Roman"/>
          <w:b/>
          <w:sz w:val="20"/>
          <w:lang w:val="en-US"/>
        </w:rPr>
      </w:pPr>
      <w:r w:rsidRPr="00CE2B97">
        <w:rPr>
          <w:rFonts w:ascii="Times New Roman" w:eastAsia="MS Mincho" w:hAnsi="Times New Roman"/>
          <w:b/>
          <w:sz w:val="20"/>
          <w:lang w:val="en-US"/>
        </w:rPr>
        <w:t xml:space="preserve">FL comment: The agreement on supporting multiple HARQ-ACK codebooks states that the codebooks are </w:t>
      </w:r>
      <w:r w:rsidR="00CE2B97">
        <w:rPr>
          <w:rFonts w:ascii="Times New Roman" w:eastAsia="MS Mincho" w:hAnsi="Times New Roman"/>
          <w:b/>
          <w:sz w:val="20"/>
          <w:lang w:val="en-US"/>
        </w:rPr>
        <w:t>constructed</w:t>
      </w:r>
      <w:r w:rsidRPr="00CE2B97">
        <w:rPr>
          <w:rFonts w:ascii="Times New Roman" w:eastAsia="MS Mincho" w:hAnsi="Times New Roman"/>
          <w:b/>
          <w:sz w:val="20"/>
          <w:lang w:val="en-US"/>
        </w:rPr>
        <w:t xml:space="preserve"> for supporting different traffic types.</w:t>
      </w:r>
      <w:r w:rsidR="00CE2B97">
        <w:rPr>
          <w:rFonts w:ascii="Times New Roman" w:eastAsia="MS Mincho" w:hAnsi="Times New Roman"/>
          <w:b/>
          <w:sz w:val="20"/>
          <w:lang w:val="en-US"/>
        </w:rPr>
        <w:t xml:space="preserve"> Given that PDSCHs are overlapping only when they are associated with different traffic types, it is natural to assume that their HARQ-ACK bits are reported separately</w:t>
      </w:r>
      <w:r w:rsidR="00257F20">
        <w:rPr>
          <w:rFonts w:ascii="Times New Roman" w:eastAsia="MS Mincho" w:hAnsi="Times New Roman"/>
          <w:b/>
          <w:sz w:val="20"/>
          <w:lang w:val="en-US"/>
        </w:rPr>
        <w:t>.</w:t>
      </w:r>
      <w:r w:rsidRPr="00CE2B97">
        <w:rPr>
          <w:rFonts w:ascii="Times New Roman" w:eastAsia="MS Mincho" w:hAnsi="Times New Roman"/>
          <w:b/>
          <w:sz w:val="20"/>
          <w:lang w:val="en-US"/>
        </w:rPr>
        <w:t xml:space="preserve"> </w:t>
      </w:r>
    </w:p>
    <w:p w14:paraId="70A14FC9" w14:textId="77777777" w:rsidR="00946A2E" w:rsidRDefault="00946A2E" w:rsidP="00946A2E">
      <w:pPr>
        <w:rPr>
          <w:b/>
          <w:sz w:val="32"/>
          <w:u w:val="single"/>
        </w:rPr>
      </w:pPr>
    </w:p>
    <w:p w14:paraId="777ECDA6" w14:textId="2BB2121C" w:rsidR="00946A2E" w:rsidRPr="006A001B" w:rsidRDefault="00946A2E" w:rsidP="00946A2E">
      <w:pPr>
        <w:rPr>
          <w:b/>
          <w:sz w:val="24"/>
          <w:u w:val="single"/>
        </w:rPr>
      </w:pPr>
      <w:r w:rsidRPr="006A001B">
        <w:rPr>
          <w:b/>
          <w:sz w:val="24"/>
          <w:u w:val="single"/>
        </w:rPr>
        <w:t>Panasonic:</w:t>
      </w:r>
    </w:p>
    <w:p w14:paraId="1DFC0701" w14:textId="78C0B943" w:rsidR="00257F20" w:rsidRPr="00257F20" w:rsidRDefault="00257F20" w:rsidP="009007E1">
      <w:pPr>
        <w:pStyle w:val="ListParagraph"/>
        <w:numPr>
          <w:ilvl w:val="0"/>
          <w:numId w:val="28"/>
        </w:numPr>
        <w:spacing w:beforeLines="50" w:before="120"/>
        <w:rPr>
          <w:rFonts w:ascii="Times New Roman" w:hAnsi="Times New Roman"/>
          <w:sz w:val="20"/>
          <w:lang w:eastAsia="ja-JP"/>
        </w:rPr>
      </w:pPr>
      <w:r w:rsidRPr="00257F20">
        <w:rPr>
          <w:rFonts w:ascii="Times New Roman" w:hAnsi="Times New Roman"/>
          <w:sz w:val="20"/>
          <w:lang w:eastAsia="ja-JP"/>
        </w:rPr>
        <w:t>Whether the priority based on the order in time is workable for following potential scenarios should be clarified</w:t>
      </w:r>
      <w:r>
        <w:rPr>
          <w:rFonts w:ascii="Times New Roman" w:hAnsi="Times New Roman"/>
          <w:sz w:val="20"/>
          <w:lang w:eastAsia="ja-JP"/>
        </w:rPr>
        <w:t xml:space="preserve"> by considering the following cases:</w:t>
      </w:r>
    </w:p>
    <w:p w14:paraId="2D7D2C6F" w14:textId="77777777" w:rsidR="00257F20" w:rsidRPr="00257F20" w:rsidRDefault="00257F20" w:rsidP="009007E1">
      <w:pPr>
        <w:pStyle w:val="ListParagraph"/>
        <w:numPr>
          <w:ilvl w:val="1"/>
          <w:numId w:val="28"/>
        </w:numPr>
        <w:autoSpaceDE w:val="0"/>
        <w:autoSpaceDN w:val="0"/>
        <w:adjustRightInd w:val="0"/>
        <w:jc w:val="left"/>
        <w:rPr>
          <w:rFonts w:ascii="Times New Roman" w:hAnsi="Times New Roman"/>
          <w:sz w:val="20"/>
          <w:lang w:eastAsia="ja-JP"/>
        </w:rPr>
      </w:pPr>
      <w:r w:rsidRPr="00257F20">
        <w:rPr>
          <w:rFonts w:ascii="Times New Roman" w:hAnsi="Times New Roman"/>
          <w:sz w:val="20"/>
          <w:lang w:eastAsia="ja-JP"/>
        </w:rPr>
        <w:t>Partial time overlap between CORESETs</w:t>
      </w:r>
    </w:p>
    <w:p w14:paraId="361E5758" w14:textId="77777777" w:rsidR="00257F20" w:rsidRPr="00257F20" w:rsidRDefault="00257F20" w:rsidP="009007E1">
      <w:pPr>
        <w:pStyle w:val="ListParagraph"/>
        <w:numPr>
          <w:ilvl w:val="1"/>
          <w:numId w:val="28"/>
        </w:numPr>
        <w:autoSpaceDE w:val="0"/>
        <w:autoSpaceDN w:val="0"/>
        <w:adjustRightInd w:val="0"/>
        <w:jc w:val="left"/>
        <w:rPr>
          <w:rFonts w:ascii="Times New Roman" w:hAnsi="Times New Roman"/>
          <w:sz w:val="20"/>
          <w:lang w:eastAsia="ja-JP"/>
        </w:rPr>
      </w:pPr>
      <w:r w:rsidRPr="00257F20">
        <w:rPr>
          <w:rFonts w:ascii="Times New Roman" w:hAnsi="Times New Roman"/>
          <w:sz w:val="20"/>
          <w:lang w:eastAsia="ja-JP"/>
        </w:rPr>
        <w:t>Analogue beamforming case limits which CORESET to schedule DCI</w:t>
      </w:r>
      <w:r w:rsidRPr="00257F20" w:rsidDel="00330937">
        <w:rPr>
          <w:rFonts w:ascii="Times New Roman" w:hAnsi="Times New Roman"/>
          <w:sz w:val="20"/>
          <w:lang w:eastAsia="ja-JP"/>
        </w:rPr>
        <w:t xml:space="preserve"> </w:t>
      </w:r>
    </w:p>
    <w:p w14:paraId="4509AD93" w14:textId="77777777" w:rsidR="00257F20" w:rsidRPr="00257F20" w:rsidRDefault="00257F20" w:rsidP="009007E1">
      <w:pPr>
        <w:pStyle w:val="ListParagraph"/>
        <w:numPr>
          <w:ilvl w:val="2"/>
          <w:numId w:val="28"/>
        </w:numPr>
        <w:autoSpaceDE w:val="0"/>
        <w:autoSpaceDN w:val="0"/>
        <w:adjustRightInd w:val="0"/>
        <w:jc w:val="left"/>
        <w:rPr>
          <w:rFonts w:ascii="Times New Roman" w:hAnsi="Times New Roman"/>
          <w:b/>
          <w:sz w:val="20"/>
          <w:lang w:eastAsia="ja-JP"/>
        </w:rPr>
      </w:pPr>
      <w:r w:rsidRPr="00257F20">
        <w:rPr>
          <w:rFonts w:ascii="Times New Roman" w:hAnsi="Times New Roman"/>
          <w:b/>
          <w:sz w:val="20"/>
          <w:lang w:eastAsia="ja-JP"/>
        </w:rPr>
        <w:t>FL comment: Please clarify with more details.</w:t>
      </w:r>
    </w:p>
    <w:p w14:paraId="2BE7455A" w14:textId="4938D11C" w:rsidR="00257F20" w:rsidRPr="00257F20" w:rsidRDefault="00257F20" w:rsidP="009007E1">
      <w:pPr>
        <w:pStyle w:val="ListParagraph"/>
        <w:numPr>
          <w:ilvl w:val="0"/>
          <w:numId w:val="28"/>
        </w:numPr>
        <w:spacing w:after="180"/>
        <w:contextualSpacing/>
        <w:rPr>
          <w:rFonts w:ascii="Times New Roman" w:eastAsia="MS Mincho" w:hAnsi="Times New Roman"/>
          <w:sz w:val="20"/>
          <w:lang w:val="en-US"/>
        </w:rPr>
      </w:pPr>
      <w:r w:rsidRPr="00257F20">
        <w:rPr>
          <w:rFonts w:ascii="Times New Roman" w:eastAsia="MS Mincho" w:hAnsi="Times New Roman"/>
          <w:sz w:val="20"/>
          <w:lang w:val="en-US"/>
        </w:rPr>
        <w:t>It is further proposed that a non-</w:t>
      </w:r>
      <w:proofErr w:type="gramStart"/>
      <w:r w:rsidRPr="00257F20">
        <w:rPr>
          <w:rFonts w:ascii="Times New Roman" w:eastAsia="MS Mincho" w:hAnsi="Times New Roman"/>
          <w:sz w:val="20"/>
          <w:lang w:val="en-US"/>
        </w:rPr>
        <w:t>timing based</w:t>
      </w:r>
      <w:proofErr w:type="gramEnd"/>
      <w:r w:rsidRPr="00257F20">
        <w:rPr>
          <w:rFonts w:ascii="Times New Roman" w:eastAsia="MS Mincho" w:hAnsi="Times New Roman"/>
          <w:sz w:val="20"/>
          <w:lang w:val="en-US"/>
        </w:rPr>
        <w:t xml:space="preserve"> priority indication should be introduced.</w:t>
      </w:r>
    </w:p>
    <w:p w14:paraId="25A9475B" w14:textId="77777777" w:rsidR="00946A2E" w:rsidRDefault="00946A2E" w:rsidP="00946A2E">
      <w:pPr>
        <w:rPr>
          <w:b/>
          <w:sz w:val="32"/>
          <w:u w:val="single"/>
        </w:rPr>
      </w:pPr>
    </w:p>
    <w:p w14:paraId="6A233264" w14:textId="77777777" w:rsidR="00946A2E" w:rsidRPr="006A001B" w:rsidRDefault="00946A2E" w:rsidP="00946A2E">
      <w:pPr>
        <w:rPr>
          <w:b/>
          <w:sz w:val="24"/>
          <w:u w:val="single"/>
        </w:rPr>
      </w:pPr>
      <w:r w:rsidRPr="006A001B">
        <w:rPr>
          <w:b/>
          <w:sz w:val="24"/>
          <w:u w:val="single"/>
        </w:rPr>
        <w:t>Samsung:</w:t>
      </w:r>
    </w:p>
    <w:p w14:paraId="63511957" w14:textId="3DAC11EB" w:rsidR="00946A2E" w:rsidRPr="00257F20" w:rsidRDefault="00946A2E" w:rsidP="009007E1">
      <w:pPr>
        <w:pStyle w:val="ListParagraph"/>
        <w:numPr>
          <w:ilvl w:val="0"/>
          <w:numId w:val="29"/>
        </w:numPr>
        <w:spacing w:after="180"/>
        <w:contextualSpacing/>
        <w:rPr>
          <w:rFonts w:ascii="Times New Roman" w:hAnsi="Times New Roman"/>
          <w:sz w:val="20"/>
          <w:lang w:val="en-US" w:eastAsia="ko-KR"/>
        </w:rPr>
      </w:pPr>
      <w:r w:rsidRPr="00257F20">
        <w:rPr>
          <w:rFonts w:ascii="Times New Roman" w:hAnsi="Times New Roman"/>
          <w:sz w:val="20"/>
          <w:lang w:eastAsia="ko-KR"/>
        </w:rPr>
        <w:t>Confirm</w:t>
      </w:r>
      <w:r w:rsidR="00257F20">
        <w:rPr>
          <w:rFonts w:ascii="Times New Roman" w:hAnsi="Times New Roman"/>
          <w:sz w:val="20"/>
          <w:lang w:eastAsia="ko-KR"/>
        </w:rPr>
        <w:t xml:space="preserve"> the</w:t>
      </w:r>
      <w:r w:rsidRPr="00257F20">
        <w:rPr>
          <w:rFonts w:ascii="Times New Roman" w:hAnsi="Times New Roman"/>
          <w:sz w:val="20"/>
          <w:lang w:eastAsia="ko-KR"/>
        </w:rPr>
        <w:t xml:space="preserve"> working assumption related to HARQ-ACK generation for both overlapping PDSCHs</w:t>
      </w:r>
      <w:r w:rsidR="00257F20">
        <w:rPr>
          <w:rFonts w:ascii="Times New Roman" w:hAnsi="Times New Roman"/>
          <w:sz w:val="20"/>
          <w:lang w:eastAsia="ko-KR"/>
        </w:rPr>
        <w:t>.</w:t>
      </w:r>
    </w:p>
    <w:p w14:paraId="394617D7" w14:textId="24D13530" w:rsidR="00946A2E" w:rsidRPr="00257F20" w:rsidRDefault="00257F20" w:rsidP="009007E1">
      <w:pPr>
        <w:pStyle w:val="ListParagraph"/>
        <w:numPr>
          <w:ilvl w:val="0"/>
          <w:numId w:val="29"/>
        </w:numPr>
        <w:spacing w:after="180"/>
        <w:contextualSpacing/>
        <w:rPr>
          <w:rFonts w:ascii="Times New Roman" w:hAnsi="Times New Roman"/>
          <w:sz w:val="20"/>
          <w:lang w:val="en-US" w:eastAsia="ko-KR"/>
        </w:rPr>
      </w:pPr>
      <w:r>
        <w:rPr>
          <w:rFonts w:ascii="Times New Roman" w:hAnsi="Times New Roman"/>
          <w:sz w:val="20"/>
          <w:lang w:eastAsia="ko-KR"/>
        </w:rPr>
        <w:t>The l</w:t>
      </w:r>
      <w:r w:rsidR="00946A2E" w:rsidRPr="00257F20">
        <w:rPr>
          <w:rFonts w:ascii="Times New Roman" w:hAnsi="Times New Roman"/>
          <w:sz w:val="20"/>
          <w:lang w:eastAsia="ko-KR"/>
        </w:rPr>
        <w:t xml:space="preserve">ow priority unicast PDSCH should be </w:t>
      </w:r>
      <w:r>
        <w:rPr>
          <w:rFonts w:ascii="Times New Roman" w:hAnsi="Times New Roman"/>
          <w:sz w:val="20"/>
          <w:lang w:eastAsia="ko-KR"/>
        </w:rPr>
        <w:t xml:space="preserve">the </w:t>
      </w:r>
      <w:r w:rsidR="00946A2E" w:rsidRPr="00257F20">
        <w:rPr>
          <w:rFonts w:ascii="Times New Roman" w:hAnsi="Times New Roman"/>
          <w:sz w:val="20"/>
          <w:lang w:eastAsia="ko-KR"/>
        </w:rPr>
        <w:t xml:space="preserve">first scheduled PDSCH and </w:t>
      </w:r>
      <w:r>
        <w:rPr>
          <w:rFonts w:ascii="Times New Roman" w:hAnsi="Times New Roman"/>
          <w:sz w:val="20"/>
          <w:lang w:eastAsia="ko-KR"/>
        </w:rPr>
        <w:t xml:space="preserve">the </w:t>
      </w:r>
      <w:r w:rsidR="00946A2E" w:rsidRPr="00257F20">
        <w:rPr>
          <w:rFonts w:ascii="Times New Roman" w:hAnsi="Times New Roman"/>
          <w:sz w:val="20"/>
          <w:lang w:eastAsia="ko-KR"/>
        </w:rPr>
        <w:t xml:space="preserve">high priority unicast PDSCH should be </w:t>
      </w:r>
      <w:r>
        <w:rPr>
          <w:rFonts w:ascii="Times New Roman" w:hAnsi="Times New Roman"/>
          <w:sz w:val="20"/>
          <w:lang w:eastAsia="ko-KR"/>
        </w:rPr>
        <w:t xml:space="preserve">the </w:t>
      </w:r>
      <w:r w:rsidR="00946A2E" w:rsidRPr="00257F20">
        <w:rPr>
          <w:rFonts w:ascii="Times New Roman" w:hAnsi="Times New Roman"/>
          <w:sz w:val="20"/>
          <w:lang w:eastAsia="ko-KR"/>
        </w:rPr>
        <w:t>second scheduled PDSCH in case of overlapped PDSCH for scenario 1-1 and 1-2.</w:t>
      </w:r>
    </w:p>
    <w:p w14:paraId="510D68E6" w14:textId="17ABFC12" w:rsidR="00946A2E" w:rsidRPr="00257F20" w:rsidRDefault="00946A2E" w:rsidP="009007E1">
      <w:pPr>
        <w:pStyle w:val="ListParagraph"/>
        <w:numPr>
          <w:ilvl w:val="0"/>
          <w:numId w:val="29"/>
        </w:numPr>
        <w:spacing w:after="180"/>
        <w:contextualSpacing/>
        <w:rPr>
          <w:rFonts w:ascii="Times New Roman" w:hAnsi="Times New Roman"/>
          <w:sz w:val="20"/>
          <w:lang w:val="en-US" w:eastAsia="ko-KR"/>
        </w:rPr>
      </w:pPr>
      <w:r w:rsidRPr="00257F20">
        <w:rPr>
          <w:rFonts w:ascii="Times New Roman" w:hAnsi="Times New Roman"/>
          <w:sz w:val="20"/>
          <w:lang w:eastAsia="ko-KR"/>
        </w:rPr>
        <w:t xml:space="preserve">No </w:t>
      </w:r>
      <w:r w:rsidR="00257F20">
        <w:rPr>
          <w:rFonts w:ascii="Times New Roman" w:hAnsi="Times New Roman"/>
          <w:sz w:val="20"/>
          <w:lang w:eastAsia="ko-KR"/>
        </w:rPr>
        <w:t xml:space="preserve">need to </w:t>
      </w:r>
      <w:r w:rsidRPr="00257F20">
        <w:rPr>
          <w:rFonts w:ascii="Times New Roman" w:hAnsi="Times New Roman"/>
          <w:sz w:val="20"/>
          <w:lang w:eastAsia="ko-KR"/>
        </w:rPr>
        <w:t xml:space="preserve">mandate </w:t>
      </w:r>
      <w:r w:rsidR="00257F20">
        <w:rPr>
          <w:rFonts w:ascii="Times New Roman" w:hAnsi="Times New Roman"/>
          <w:sz w:val="20"/>
          <w:lang w:eastAsia="ko-KR"/>
        </w:rPr>
        <w:t>the UE to report a</w:t>
      </w:r>
      <w:r w:rsidRPr="00257F20">
        <w:rPr>
          <w:rFonts w:ascii="Times New Roman" w:hAnsi="Times New Roman"/>
          <w:sz w:val="20"/>
          <w:lang w:eastAsia="ko-KR"/>
        </w:rPr>
        <w:t xml:space="preserve"> NACK in case </w:t>
      </w:r>
      <w:r w:rsidR="00257F20">
        <w:rPr>
          <w:rFonts w:ascii="Times New Roman" w:hAnsi="Times New Roman"/>
          <w:sz w:val="20"/>
          <w:lang w:eastAsia="ko-KR"/>
        </w:rPr>
        <w:t>the processing of the first PDSCH is terminated</w:t>
      </w:r>
      <w:r w:rsidRPr="00257F20">
        <w:rPr>
          <w:rFonts w:ascii="Times New Roman" w:hAnsi="Times New Roman"/>
          <w:sz w:val="20"/>
          <w:lang w:eastAsia="ko-KR"/>
        </w:rPr>
        <w:t>.</w:t>
      </w:r>
    </w:p>
    <w:p w14:paraId="0A7E1893" w14:textId="37F995CB" w:rsidR="00946A2E" w:rsidRPr="00257F20" w:rsidRDefault="00257F20" w:rsidP="009007E1">
      <w:pPr>
        <w:pStyle w:val="ListParagraph"/>
        <w:numPr>
          <w:ilvl w:val="0"/>
          <w:numId w:val="29"/>
        </w:numPr>
        <w:spacing w:after="180"/>
        <w:contextualSpacing/>
        <w:rPr>
          <w:rFonts w:ascii="Times New Roman" w:hAnsi="Times New Roman"/>
          <w:sz w:val="20"/>
          <w:lang w:val="en-US" w:eastAsia="ko-KR"/>
        </w:rPr>
      </w:pPr>
      <w:r>
        <w:rPr>
          <w:rFonts w:ascii="Times New Roman" w:hAnsi="Times New Roman"/>
          <w:sz w:val="20"/>
          <w:lang w:eastAsia="ko-KR"/>
        </w:rPr>
        <w:t xml:space="preserve">The </w:t>
      </w:r>
      <w:r w:rsidR="00946A2E" w:rsidRPr="00257F20">
        <w:rPr>
          <w:rFonts w:ascii="Times New Roman" w:hAnsi="Times New Roman"/>
          <w:sz w:val="20"/>
          <w:lang w:eastAsia="ko-KR"/>
        </w:rPr>
        <w:t xml:space="preserve">UE shall prioritize </w:t>
      </w:r>
      <w:r>
        <w:rPr>
          <w:rFonts w:ascii="Times New Roman" w:hAnsi="Times New Roman"/>
          <w:sz w:val="20"/>
          <w:lang w:eastAsia="ko-KR"/>
        </w:rPr>
        <w:t xml:space="preserve">the </w:t>
      </w:r>
      <w:r w:rsidR="00946A2E" w:rsidRPr="00257F20">
        <w:rPr>
          <w:rFonts w:ascii="Times New Roman" w:hAnsi="Times New Roman"/>
          <w:sz w:val="20"/>
          <w:lang w:eastAsia="ko-KR"/>
        </w:rPr>
        <w:t>second scheduled PDSCH processing and may or may not process first scheduled PDSCH.</w:t>
      </w:r>
    </w:p>
    <w:p w14:paraId="22816ACA" w14:textId="77777777" w:rsidR="00946A2E" w:rsidRDefault="00946A2E" w:rsidP="00946A2E">
      <w:pPr>
        <w:rPr>
          <w:b/>
          <w:sz w:val="32"/>
          <w:u w:val="single"/>
        </w:rPr>
      </w:pPr>
    </w:p>
    <w:p w14:paraId="59EA8160" w14:textId="77777777" w:rsidR="00946A2E" w:rsidRDefault="00946A2E" w:rsidP="00946A2E">
      <w:pPr>
        <w:rPr>
          <w:b/>
          <w:sz w:val="32"/>
          <w:u w:val="single"/>
        </w:rPr>
      </w:pPr>
    </w:p>
    <w:p w14:paraId="14723058" w14:textId="3D9F1565" w:rsidR="00946A2E" w:rsidRDefault="00946A2E" w:rsidP="00946A2E">
      <w:pPr>
        <w:rPr>
          <w:b/>
          <w:sz w:val="22"/>
          <w:u w:val="single"/>
        </w:rPr>
      </w:pPr>
      <w:proofErr w:type="spellStart"/>
      <w:r w:rsidRPr="00257F20">
        <w:rPr>
          <w:b/>
          <w:sz w:val="22"/>
          <w:u w:val="single"/>
        </w:rPr>
        <w:t>InterDigital</w:t>
      </w:r>
      <w:proofErr w:type="spellEnd"/>
      <w:r w:rsidRPr="00257F20">
        <w:rPr>
          <w:b/>
          <w:sz w:val="22"/>
          <w:u w:val="single"/>
        </w:rPr>
        <w:t>:</w:t>
      </w:r>
    </w:p>
    <w:p w14:paraId="67030732" w14:textId="77777777" w:rsidR="00584743" w:rsidRPr="00257F20" w:rsidRDefault="00584743" w:rsidP="009007E1">
      <w:pPr>
        <w:pStyle w:val="ListParagraph"/>
        <w:numPr>
          <w:ilvl w:val="0"/>
          <w:numId w:val="29"/>
        </w:numPr>
        <w:spacing w:after="180"/>
        <w:contextualSpacing/>
        <w:rPr>
          <w:rFonts w:ascii="Times New Roman" w:hAnsi="Times New Roman"/>
          <w:sz w:val="20"/>
          <w:szCs w:val="20"/>
          <w:lang w:val="en-US" w:eastAsia="ko-KR"/>
        </w:rPr>
      </w:pPr>
      <w:r w:rsidRPr="00257F20">
        <w:rPr>
          <w:rFonts w:ascii="Times New Roman" w:hAnsi="Times New Roman"/>
          <w:sz w:val="20"/>
          <w:szCs w:val="20"/>
        </w:rPr>
        <w:t>Rather than attempting to identify rules based on all possible timeline cases, it would be preferable that the priority</w:t>
      </w:r>
      <w:r w:rsidRPr="00257F20">
        <w:rPr>
          <w:rFonts w:ascii="Times New Roman" w:hAnsi="Times New Roman"/>
          <w:sz w:val="20"/>
          <w:szCs w:val="20"/>
          <w:lang w:eastAsia="ko-KR"/>
        </w:rPr>
        <w:t xml:space="preserve"> </w:t>
      </w:r>
      <w:r w:rsidRPr="00257F20">
        <w:rPr>
          <w:rFonts w:ascii="Times New Roman" w:hAnsi="Times New Roman"/>
          <w:sz w:val="20"/>
          <w:szCs w:val="20"/>
        </w:rPr>
        <w:t xml:space="preserve">of each PDSCH be explicitly indicated to the UE for proper handling. </w:t>
      </w:r>
    </w:p>
    <w:p w14:paraId="423DDA8A" w14:textId="77777777" w:rsidR="00257F20" w:rsidRPr="00257F20" w:rsidRDefault="00257F20" w:rsidP="009007E1">
      <w:pPr>
        <w:pStyle w:val="ListParagraph"/>
        <w:numPr>
          <w:ilvl w:val="0"/>
          <w:numId w:val="29"/>
        </w:numPr>
        <w:spacing w:after="180"/>
        <w:contextualSpacing/>
        <w:rPr>
          <w:rFonts w:ascii="Times New Roman" w:hAnsi="Times New Roman"/>
          <w:sz w:val="20"/>
          <w:szCs w:val="20"/>
          <w:lang w:val="en-US" w:eastAsia="ko-KR"/>
        </w:rPr>
      </w:pPr>
      <w:r w:rsidRPr="00257F20">
        <w:rPr>
          <w:rFonts w:ascii="Times New Roman" w:hAnsi="Times New Roman"/>
          <w:sz w:val="20"/>
          <w:szCs w:val="20"/>
        </w:rPr>
        <w:lastRenderedPageBreak/>
        <w:t>Such DCI-based priority indication may anyway need to be introduced for the purpose of prioritizing between the corresponding HARQ-ACK and other transmissions carrying UCI (e.g. SR or HARQ-ACK for another PDSCH).</w:t>
      </w:r>
    </w:p>
    <w:p w14:paraId="65A055ED" w14:textId="3378BA27" w:rsidR="00257F20" w:rsidRPr="00257F20" w:rsidRDefault="00257F20" w:rsidP="009007E1">
      <w:pPr>
        <w:pStyle w:val="ListParagraph"/>
        <w:numPr>
          <w:ilvl w:val="0"/>
          <w:numId w:val="29"/>
        </w:numPr>
        <w:spacing w:after="180"/>
        <w:contextualSpacing/>
        <w:rPr>
          <w:rFonts w:ascii="Times New Roman" w:hAnsi="Times New Roman"/>
          <w:sz w:val="20"/>
          <w:szCs w:val="20"/>
          <w:lang w:val="en-US" w:eastAsia="ko-KR"/>
        </w:rPr>
      </w:pPr>
      <w:r>
        <w:rPr>
          <w:rFonts w:ascii="Times New Roman" w:hAnsi="Times New Roman"/>
          <w:sz w:val="20"/>
          <w:szCs w:val="20"/>
        </w:rPr>
        <w:t>I</w:t>
      </w:r>
      <w:r w:rsidR="00946A2E" w:rsidRPr="00257F20">
        <w:rPr>
          <w:rFonts w:ascii="Times New Roman" w:hAnsi="Times New Roman"/>
          <w:sz w:val="20"/>
          <w:szCs w:val="20"/>
        </w:rPr>
        <w:t>n case a first PDSCH overlaps in time with a second PDSCH</w:t>
      </w:r>
      <w:r>
        <w:rPr>
          <w:rFonts w:ascii="Times New Roman" w:hAnsi="Times New Roman"/>
          <w:sz w:val="20"/>
          <w:szCs w:val="20"/>
        </w:rPr>
        <w:t>:</w:t>
      </w:r>
    </w:p>
    <w:p w14:paraId="5A7DD3F1" w14:textId="77777777" w:rsidR="00257F20" w:rsidRPr="00257F20" w:rsidRDefault="00946A2E" w:rsidP="009007E1">
      <w:pPr>
        <w:pStyle w:val="ListParagraph"/>
        <w:numPr>
          <w:ilvl w:val="1"/>
          <w:numId w:val="29"/>
        </w:numPr>
        <w:spacing w:after="180"/>
        <w:contextualSpacing/>
        <w:rPr>
          <w:rFonts w:ascii="Times New Roman" w:hAnsi="Times New Roman"/>
          <w:sz w:val="20"/>
          <w:szCs w:val="20"/>
          <w:lang w:val="en-US" w:eastAsia="ko-KR"/>
        </w:rPr>
      </w:pPr>
      <w:r w:rsidRPr="00257F20">
        <w:rPr>
          <w:rFonts w:ascii="Times New Roman" w:hAnsi="Times New Roman"/>
          <w:sz w:val="20"/>
          <w:szCs w:val="20"/>
        </w:rPr>
        <w:t>The UE always processes the PDSCH with highest priority indication</w:t>
      </w:r>
    </w:p>
    <w:p w14:paraId="5E2E5EED" w14:textId="7A47EDE0" w:rsidR="00946A2E" w:rsidRPr="00AB4A77" w:rsidRDefault="00946A2E" w:rsidP="009007E1">
      <w:pPr>
        <w:pStyle w:val="ListParagraph"/>
        <w:numPr>
          <w:ilvl w:val="1"/>
          <w:numId w:val="29"/>
        </w:numPr>
        <w:spacing w:after="180"/>
        <w:contextualSpacing/>
        <w:rPr>
          <w:rFonts w:ascii="Times New Roman" w:hAnsi="Times New Roman"/>
          <w:sz w:val="20"/>
          <w:szCs w:val="20"/>
          <w:lang w:val="en-US" w:eastAsia="ko-KR"/>
        </w:rPr>
      </w:pPr>
      <w:r w:rsidRPr="00257F20">
        <w:rPr>
          <w:rFonts w:ascii="Times New Roman" w:hAnsi="Times New Roman"/>
          <w:sz w:val="20"/>
          <w:szCs w:val="20"/>
        </w:rPr>
        <w:t>The UE processes the PDSCH with lowest priority indication on non-overlapped resources, if it indicates a capability</w:t>
      </w:r>
      <w:r w:rsidR="00257F20">
        <w:rPr>
          <w:rFonts w:ascii="Times New Roman" w:hAnsi="Times New Roman"/>
          <w:sz w:val="20"/>
          <w:szCs w:val="20"/>
        </w:rPr>
        <w:t>.</w:t>
      </w:r>
    </w:p>
    <w:p w14:paraId="347DAB07" w14:textId="2077B489" w:rsidR="00AB4A77" w:rsidRDefault="00AB4A77" w:rsidP="00AB4A77">
      <w:pPr>
        <w:contextualSpacing/>
        <w:rPr>
          <w:lang w:val="en-US" w:eastAsia="ko-KR"/>
        </w:rPr>
      </w:pPr>
    </w:p>
    <w:p w14:paraId="65073E01" w14:textId="2746BB46" w:rsidR="00584743" w:rsidRPr="00584743" w:rsidRDefault="00AB4A77" w:rsidP="00584743">
      <w:pPr>
        <w:contextualSpacing/>
        <w:rPr>
          <w:b/>
          <w:sz w:val="24"/>
          <w:u w:val="single"/>
          <w:lang w:val="en-US" w:eastAsia="ko-KR"/>
        </w:rPr>
      </w:pPr>
      <w:r w:rsidRPr="00AB4A77">
        <w:rPr>
          <w:b/>
          <w:sz w:val="24"/>
          <w:u w:val="single"/>
          <w:lang w:val="en-US" w:eastAsia="ko-KR"/>
        </w:rPr>
        <w:t>Qualcomm:</w:t>
      </w:r>
    </w:p>
    <w:p w14:paraId="7A37FE46" w14:textId="4EA929C6" w:rsidR="00584743" w:rsidRPr="00584743" w:rsidRDefault="00584743" w:rsidP="009007E1">
      <w:pPr>
        <w:pStyle w:val="ListParagraph"/>
        <w:numPr>
          <w:ilvl w:val="0"/>
          <w:numId w:val="29"/>
        </w:numPr>
        <w:spacing w:after="180"/>
        <w:contextualSpacing/>
        <w:rPr>
          <w:rFonts w:ascii="Times New Roman" w:hAnsi="Times New Roman"/>
          <w:sz w:val="20"/>
          <w:szCs w:val="20"/>
          <w:lang w:val="en-US" w:eastAsia="ko-KR"/>
        </w:rPr>
      </w:pPr>
      <w:r>
        <w:rPr>
          <w:rFonts w:ascii="Times New Roman" w:hAnsi="Times New Roman"/>
          <w:sz w:val="20"/>
          <w:szCs w:val="20"/>
        </w:rPr>
        <w:t>Under the principle of Solution 3 as defined for supporting out-of-order HARQ, the UE can process both PDSCHs under both Scenario 1-1 and 1-2 without dropping.</w:t>
      </w:r>
    </w:p>
    <w:p w14:paraId="4AB46A05" w14:textId="536790B5" w:rsidR="00584743" w:rsidRDefault="00584743" w:rsidP="009007E1">
      <w:pPr>
        <w:pStyle w:val="ListParagraph"/>
        <w:numPr>
          <w:ilvl w:val="0"/>
          <w:numId w:val="29"/>
        </w:numPr>
        <w:spacing w:after="180"/>
        <w:contextualSpacing/>
        <w:rPr>
          <w:rFonts w:ascii="Times New Roman" w:hAnsi="Times New Roman"/>
          <w:sz w:val="20"/>
          <w:szCs w:val="20"/>
          <w:lang w:val="en-US" w:eastAsia="ko-KR"/>
        </w:rPr>
      </w:pPr>
      <w:r>
        <w:rPr>
          <w:rFonts w:ascii="Times New Roman" w:hAnsi="Times New Roman"/>
          <w:sz w:val="20"/>
          <w:szCs w:val="20"/>
          <w:lang w:val="en-US" w:eastAsia="ko-KR"/>
        </w:rPr>
        <w:t>The UE should generate HARQ-ACK for both PDSCHs.</w:t>
      </w:r>
    </w:p>
    <w:p w14:paraId="47276162" w14:textId="0EC60AE8" w:rsidR="00584743" w:rsidRPr="00257F20" w:rsidRDefault="00584743" w:rsidP="009007E1">
      <w:pPr>
        <w:pStyle w:val="ListParagraph"/>
        <w:numPr>
          <w:ilvl w:val="0"/>
          <w:numId w:val="29"/>
        </w:numPr>
        <w:spacing w:after="180"/>
        <w:contextualSpacing/>
        <w:rPr>
          <w:rFonts w:ascii="Times New Roman" w:hAnsi="Times New Roman"/>
          <w:sz w:val="20"/>
          <w:szCs w:val="20"/>
          <w:lang w:val="en-US" w:eastAsia="ko-KR"/>
        </w:rPr>
      </w:pPr>
      <w:r>
        <w:rPr>
          <w:rFonts w:ascii="Times New Roman" w:hAnsi="Times New Roman"/>
          <w:sz w:val="20"/>
          <w:szCs w:val="20"/>
          <w:lang w:val="en-US" w:eastAsia="ko-KR"/>
        </w:rPr>
        <w:t>The priority of the PDSCHs should be defined at the PHY layer and via the scheduling DCIs, e.g., the DCI sizes.</w:t>
      </w:r>
    </w:p>
    <w:p w14:paraId="105F928E" w14:textId="77777777" w:rsidR="00424E94" w:rsidRPr="004778F0" w:rsidRDefault="00424E94" w:rsidP="00C14B30">
      <w:pPr>
        <w:spacing w:beforeLines="50" w:before="120"/>
        <w:rPr>
          <w:lang w:eastAsia="ja-JP"/>
        </w:rPr>
      </w:pPr>
    </w:p>
    <w:p w14:paraId="019628A2" w14:textId="77777777" w:rsidR="00C14B30" w:rsidRPr="004967E7" w:rsidRDefault="00C14B30" w:rsidP="00C14B30">
      <w:pPr>
        <w:pStyle w:val="Heading2"/>
        <w:rPr>
          <w:rFonts w:ascii="Times New Roman" w:hAnsi="Times New Roman"/>
          <w:sz w:val="36"/>
        </w:rPr>
      </w:pPr>
      <w:r>
        <w:rPr>
          <w:rFonts w:ascii="Times New Roman" w:hAnsi="Times New Roman"/>
          <w:sz w:val="36"/>
        </w:rPr>
        <w:t>AI for 3GPP RAN1 #97</w:t>
      </w:r>
    </w:p>
    <w:p w14:paraId="78A18F70" w14:textId="40C1E973" w:rsidR="00C14B30" w:rsidRDefault="00DC2781" w:rsidP="00C14B30">
      <w:pPr>
        <w:rPr>
          <w:b/>
          <w:i/>
        </w:rPr>
      </w:pPr>
      <w:r>
        <w:rPr>
          <w:b/>
          <w:i/>
        </w:rPr>
        <w:t xml:space="preserve">Feature lead </w:t>
      </w:r>
      <w:r w:rsidR="00C14B30" w:rsidRPr="00600A86">
        <w:rPr>
          <w:b/>
          <w:i/>
        </w:rPr>
        <w:t>Recommendation</w:t>
      </w:r>
      <w:r w:rsidR="00584743">
        <w:rPr>
          <w:b/>
          <w:i/>
        </w:rPr>
        <w:t xml:space="preserve"> for</w:t>
      </w:r>
      <w:r w:rsidR="00C14B30" w:rsidRPr="00600A86">
        <w:rPr>
          <w:b/>
          <w:i/>
        </w:rPr>
        <w:t xml:space="preserve"> </w:t>
      </w:r>
      <w:r w:rsidR="00584743">
        <w:rPr>
          <w:b/>
          <w:i/>
        </w:rPr>
        <w:t xml:space="preserve">discussions </w:t>
      </w:r>
      <w:r w:rsidR="00C14B30" w:rsidRPr="00600A86">
        <w:rPr>
          <w:b/>
          <w:i/>
        </w:rPr>
        <w:t>during the RAN1 #9</w:t>
      </w:r>
      <w:r w:rsidR="00C14B30">
        <w:rPr>
          <w:b/>
          <w:i/>
        </w:rPr>
        <w:t>7</w:t>
      </w:r>
      <w:r w:rsidR="00C14B30" w:rsidRPr="00600A86">
        <w:rPr>
          <w:b/>
          <w:i/>
        </w:rPr>
        <w:t>:</w:t>
      </w:r>
    </w:p>
    <w:p w14:paraId="126EA30F" w14:textId="67EFE53D" w:rsidR="00584743" w:rsidRPr="003528A3" w:rsidRDefault="00584743" w:rsidP="00584743">
      <w:pPr>
        <w:overflowPunct/>
        <w:autoSpaceDE/>
        <w:autoSpaceDN/>
        <w:adjustRightInd/>
        <w:spacing w:after="160" w:line="252" w:lineRule="auto"/>
        <w:rPr>
          <w:u w:val="single"/>
        </w:rPr>
      </w:pPr>
      <w:r w:rsidRPr="00584743">
        <w:rPr>
          <w:b/>
          <w:highlight w:val="yellow"/>
          <w:u w:val="single"/>
          <w:lang w:val="en-US"/>
        </w:rPr>
        <w:t>Proposal #1:</w:t>
      </w:r>
      <w:r w:rsidRPr="00584743">
        <w:rPr>
          <w:b/>
          <w:lang w:val="en-US"/>
        </w:rPr>
        <w:t xml:space="preserve"> </w:t>
      </w:r>
      <w:r w:rsidRPr="00584743">
        <w:rPr>
          <w:bCs/>
          <w:highlight w:val="lightGray"/>
        </w:rPr>
        <w:t>Confirm the working assumption made in RAN1 #96b as follows:</w:t>
      </w:r>
    </w:p>
    <w:p w14:paraId="5BEECBA2" w14:textId="66F36C53" w:rsidR="00C14B30" w:rsidRPr="00584743" w:rsidRDefault="00584743" w:rsidP="009007E1">
      <w:pPr>
        <w:pStyle w:val="ListParagraph"/>
        <w:numPr>
          <w:ilvl w:val="0"/>
          <w:numId w:val="33"/>
        </w:numPr>
        <w:rPr>
          <w:rFonts w:ascii="Times New Roman" w:hAnsi="Times New Roman"/>
          <w:b/>
          <w:sz w:val="20"/>
          <w:u w:val="single"/>
          <w:lang w:val="en-US"/>
        </w:rPr>
      </w:pPr>
      <w:r w:rsidRPr="00584743">
        <w:rPr>
          <w:rFonts w:ascii="Times New Roman" w:hAnsi="Times New Roman"/>
          <w:i/>
          <w:sz w:val="20"/>
        </w:rPr>
        <w:t>When the two unicast PDSCHs for a UE are overlapping, the UE generates HARQ-ACK for both of the PDSCHs.</w:t>
      </w:r>
    </w:p>
    <w:p w14:paraId="238F89E4" w14:textId="46E28615" w:rsidR="00584743" w:rsidRDefault="00584743" w:rsidP="00584743">
      <w:pPr>
        <w:rPr>
          <w:b/>
          <w:u w:val="single"/>
          <w:lang w:val="en-US"/>
        </w:rPr>
      </w:pPr>
    </w:p>
    <w:p w14:paraId="7B3EAD51" w14:textId="02D1EF0F" w:rsidR="00584743" w:rsidRDefault="00584743" w:rsidP="00584743">
      <w:pPr>
        <w:rPr>
          <w:b/>
          <w:lang w:val="en-US"/>
        </w:rPr>
      </w:pPr>
      <w:r w:rsidRPr="00584743">
        <w:rPr>
          <w:b/>
          <w:lang w:val="en-US"/>
        </w:rPr>
        <w:t xml:space="preserve">FL Recommendation: In case it is agreed that the UE should be able to process both PDSCHs, further discuss whether ACK or NAK should be generated for the preempted CBs. </w:t>
      </w:r>
    </w:p>
    <w:p w14:paraId="4ACCB37E" w14:textId="2A0EC696" w:rsidR="00584743" w:rsidRDefault="00584743" w:rsidP="00584743">
      <w:pPr>
        <w:rPr>
          <w:b/>
          <w:lang w:val="en-US"/>
        </w:rPr>
      </w:pPr>
    </w:p>
    <w:p w14:paraId="13E542DC" w14:textId="037124D5" w:rsidR="00584743" w:rsidRPr="00584743" w:rsidRDefault="00584743" w:rsidP="00584743">
      <w:pPr>
        <w:rPr>
          <w:b/>
          <w:lang w:val="en-US"/>
        </w:rPr>
      </w:pPr>
      <w:r>
        <w:rPr>
          <w:b/>
          <w:lang w:val="en-US"/>
        </w:rPr>
        <w:t>FL Recommendation: Given the similarity of the solutions for out-of-order HARQ and intra-UE DL prioritization, postpone the intra-UE DL prioritization until some progress is made for out-of-order HARQ discussion.</w:t>
      </w:r>
    </w:p>
    <w:p w14:paraId="542A2025" w14:textId="17700076" w:rsidR="00A261FE" w:rsidRPr="005A3820" w:rsidRDefault="006A21DA" w:rsidP="00A261FE">
      <w:pPr>
        <w:pStyle w:val="Heading1"/>
        <w:rPr>
          <w:rFonts w:ascii="Times New Roman" w:hAnsi="Times New Roman"/>
          <w:sz w:val="44"/>
        </w:rPr>
      </w:pPr>
      <w:r w:rsidRPr="005A3820">
        <w:rPr>
          <w:rFonts w:ascii="Times New Roman" w:hAnsi="Times New Roman"/>
          <w:sz w:val="44"/>
        </w:rPr>
        <w:t xml:space="preserve">Out-of-Order </w:t>
      </w:r>
      <w:r w:rsidR="006F4F3F">
        <w:rPr>
          <w:rFonts w:ascii="Times New Roman" w:hAnsi="Times New Roman"/>
          <w:sz w:val="44"/>
        </w:rPr>
        <w:t xml:space="preserve">PUSCH Scheduling </w:t>
      </w:r>
      <w:r w:rsidR="00A261FE" w:rsidRPr="005A3820">
        <w:rPr>
          <w:rFonts w:ascii="Times New Roman" w:hAnsi="Times New Roman"/>
          <w:sz w:val="44"/>
        </w:rPr>
        <w:t xml:space="preserve"> </w:t>
      </w:r>
    </w:p>
    <w:p w14:paraId="71978260" w14:textId="1C8A74C2" w:rsidR="006A21DA" w:rsidRDefault="00C97133" w:rsidP="006A21DA">
      <w:r>
        <w:t>In general, the principle of allowing out-of-order PUSCH scheduling, the limitations and the consequence of adopting each of the Solutions 1-4 is similar to those captured in [2] for out-of-order HARQ (with the exception of the case that two PUSCHs are overlapping.)</w:t>
      </w:r>
    </w:p>
    <w:p w14:paraId="06ADEF0D" w14:textId="284430C2" w:rsidR="00C97133" w:rsidRPr="00CB508B" w:rsidRDefault="00C97133" w:rsidP="006A21DA">
      <w:r>
        <w:t>As a result, the feature lead recommendation is to postpone the discussions until more progress is made for handling the out-of-order HARQ for Rel. 16 URLLC.</w:t>
      </w:r>
    </w:p>
    <w:p w14:paraId="768B361A" w14:textId="3499EB50" w:rsidR="00C97133" w:rsidRPr="00C97133" w:rsidRDefault="00C97133" w:rsidP="00C97133">
      <w:pPr>
        <w:rPr>
          <w:b/>
        </w:rPr>
      </w:pPr>
      <w:r w:rsidRPr="00C97133">
        <w:rPr>
          <w:b/>
        </w:rPr>
        <w:t>Feature lead Recommendation: Discuss the solutions until more progress is made for handling the out-of-order HARQ.</w:t>
      </w:r>
    </w:p>
    <w:p w14:paraId="3401FC4F" w14:textId="1F5FECE1" w:rsidR="00805591" w:rsidRPr="00C97133" w:rsidRDefault="00C97133" w:rsidP="00C97133">
      <w:r w:rsidRPr="00C97133">
        <w:t>The views and proposals from different companies are captured in the following sub-section.</w:t>
      </w:r>
    </w:p>
    <w:p w14:paraId="3E0C8731" w14:textId="5A0E0C1E" w:rsidR="000F5D2F" w:rsidRPr="000F5D2F" w:rsidRDefault="00C97133" w:rsidP="000F5D2F">
      <w:pPr>
        <w:pStyle w:val="Heading2"/>
        <w:rPr>
          <w:rFonts w:ascii="Times New Roman" w:hAnsi="Times New Roman"/>
          <w:sz w:val="36"/>
        </w:rPr>
      </w:pPr>
      <w:r>
        <w:rPr>
          <w:rFonts w:ascii="Times New Roman" w:hAnsi="Times New Roman"/>
          <w:sz w:val="36"/>
        </w:rPr>
        <w:t>Companies’ Proposals for Handling Out-of-Order PUSCH Scheduling</w:t>
      </w:r>
    </w:p>
    <w:p w14:paraId="1477AFE0" w14:textId="48FA04E2" w:rsidR="00C85A0E" w:rsidRDefault="00C85A0E" w:rsidP="00C85A0E">
      <w:pPr>
        <w:rPr>
          <w:b/>
          <w:i/>
        </w:rPr>
      </w:pPr>
    </w:p>
    <w:p w14:paraId="7FF2F409" w14:textId="77777777" w:rsidR="00C97133" w:rsidRDefault="00C97133" w:rsidP="00C97133">
      <w:pPr>
        <w:rPr>
          <w:b/>
          <w:highlight w:val="yellow"/>
          <w:u w:val="single"/>
        </w:rPr>
      </w:pPr>
    </w:p>
    <w:p w14:paraId="78E2B617" w14:textId="2A2AB886" w:rsidR="00C97133" w:rsidRDefault="00C97133" w:rsidP="00C97133">
      <w:pPr>
        <w:rPr>
          <w:b/>
          <w:u w:val="single"/>
        </w:rPr>
      </w:pPr>
      <w:r w:rsidRPr="00C97133">
        <w:rPr>
          <w:b/>
          <w:sz w:val="24"/>
          <w:u w:val="single"/>
        </w:rPr>
        <w:t>HW/</w:t>
      </w:r>
      <w:proofErr w:type="spellStart"/>
      <w:r w:rsidRPr="00C97133">
        <w:rPr>
          <w:b/>
          <w:sz w:val="24"/>
          <w:u w:val="single"/>
        </w:rPr>
        <w:t>HiSi</w:t>
      </w:r>
      <w:proofErr w:type="spellEnd"/>
      <w:r w:rsidRPr="00C97133">
        <w:rPr>
          <w:b/>
          <w:sz w:val="24"/>
          <w:u w:val="single"/>
        </w:rPr>
        <w:t>:</w:t>
      </w:r>
      <w:r>
        <w:rPr>
          <w:b/>
          <w:u w:val="single"/>
        </w:rPr>
        <w:t xml:space="preserve"> </w:t>
      </w:r>
    </w:p>
    <w:p w14:paraId="09B9D039" w14:textId="611D11F2" w:rsidR="00C97133" w:rsidRPr="00C97133" w:rsidRDefault="00C97133" w:rsidP="009007E1">
      <w:pPr>
        <w:pStyle w:val="ListParagraph"/>
        <w:numPr>
          <w:ilvl w:val="0"/>
          <w:numId w:val="33"/>
        </w:numPr>
        <w:rPr>
          <w:rFonts w:ascii="Times New Roman" w:hAnsi="Times New Roman"/>
          <w:sz w:val="20"/>
        </w:rPr>
      </w:pPr>
      <w:r w:rsidRPr="00C97133">
        <w:rPr>
          <w:rFonts w:ascii="Times New Roman" w:hAnsi="Times New Roman"/>
          <w:sz w:val="20"/>
        </w:rPr>
        <w:t>The preferred Solution is 4-Alt2.</w:t>
      </w:r>
    </w:p>
    <w:p w14:paraId="3875D3F4" w14:textId="16E87EBA" w:rsidR="00C97133" w:rsidRPr="00C97133" w:rsidRDefault="00C97133" w:rsidP="009007E1">
      <w:pPr>
        <w:pStyle w:val="ListParagraph"/>
        <w:numPr>
          <w:ilvl w:val="0"/>
          <w:numId w:val="34"/>
        </w:numPr>
        <w:spacing w:after="180"/>
        <w:contextualSpacing/>
        <w:jc w:val="left"/>
        <w:rPr>
          <w:rFonts w:ascii="Times New Roman" w:hAnsi="Times New Roman"/>
          <w:sz w:val="20"/>
        </w:rPr>
      </w:pPr>
      <w:r w:rsidRPr="00C97133">
        <w:rPr>
          <w:rFonts w:ascii="Times New Roman" w:hAnsi="Times New Roman"/>
          <w:sz w:val="20"/>
        </w:rPr>
        <w:lastRenderedPageBreak/>
        <w:t xml:space="preserve">Scheduling conditions can be defined based on the </w:t>
      </w:r>
      <w:proofErr w:type="gramStart"/>
      <w:r w:rsidRPr="00C97133">
        <w:rPr>
          <w:rFonts w:ascii="Times New Roman" w:hAnsi="Times New Roman"/>
          <w:sz w:val="20"/>
        </w:rPr>
        <w:t>total  number</w:t>
      </w:r>
      <w:proofErr w:type="gramEnd"/>
      <w:r w:rsidRPr="00C97133">
        <w:rPr>
          <w:rFonts w:ascii="Times New Roman" w:hAnsi="Times New Roman"/>
          <w:sz w:val="20"/>
        </w:rPr>
        <w:t xml:space="preserve"> of RBs of both PUSCHs, N2 symbols between the end of the first and the start of the second scheduled PUSCH.</w:t>
      </w:r>
    </w:p>
    <w:p w14:paraId="1B5108CA" w14:textId="77777777" w:rsidR="00C97133" w:rsidRDefault="00C97133" w:rsidP="00C97133"/>
    <w:p w14:paraId="0ECAFC5C" w14:textId="1B34DFFA" w:rsidR="00C97133" w:rsidRPr="00B078A6" w:rsidRDefault="00C97133" w:rsidP="00C97133">
      <w:pPr>
        <w:rPr>
          <w:b/>
          <w:sz w:val="24"/>
          <w:u w:val="single"/>
        </w:rPr>
      </w:pPr>
      <w:r w:rsidRPr="00B078A6">
        <w:rPr>
          <w:b/>
          <w:sz w:val="24"/>
          <w:u w:val="single"/>
        </w:rPr>
        <w:t>Ericsson:</w:t>
      </w:r>
    </w:p>
    <w:p w14:paraId="0D77F225" w14:textId="713BA33F" w:rsidR="00C97133" w:rsidRPr="00C97133" w:rsidRDefault="00C97133" w:rsidP="009007E1">
      <w:pPr>
        <w:pStyle w:val="ListParagraph"/>
        <w:numPr>
          <w:ilvl w:val="0"/>
          <w:numId w:val="34"/>
        </w:numPr>
        <w:rPr>
          <w:rFonts w:ascii="Times New Roman" w:hAnsi="Times New Roman"/>
          <w:sz w:val="20"/>
          <w:szCs w:val="20"/>
        </w:rPr>
      </w:pPr>
      <w:r w:rsidRPr="00C97133">
        <w:rPr>
          <w:rFonts w:ascii="Times New Roman" w:hAnsi="Times New Roman"/>
          <w:sz w:val="20"/>
          <w:szCs w:val="20"/>
        </w:rPr>
        <w:t>The main preference is to adopt Solution 2 and Solution 4-Alt2 is mentioned as the second preference.</w:t>
      </w:r>
    </w:p>
    <w:p w14:paraId="1C401A22" w14:textId="77777777" w:rsidR="00C97133" w:rsidRPr="00C97133" w:rsidRDefault="00C97133" w:rsidP="009007E1">
      <w:pPr>
        <w:pStyle w:val="BodyText"/>
        <w:numPr>
          <w:ilvl w:val="0"/>
          <w:numId w:val="35"/>
        </w:numPr>
        <w:overflowPunct/>
        <w:autoSpaceDE/>
        <w:autoSpaceDN/>
        <w:adjustRightInd/>
        <w:rPr>
          <w:rFonts w:ascii="Times New Roman" w:hAnsi="Times New Roman"/>
          <w:szCs w:val="20"/>
        </w:rPr>
      </w:pPr>
      <w:r w:rsidRPr="00C97133">
        <w:rPr>
          <w:rFonts w:ascii="Times New Roman" w:hAnsi="Times New Roman"/>
          <w:szCs w:val="20"/>
        </w:rPr>
        <w:t>For a UE with capability 1 or 2, there are no grounds that these PUSCHs cannot be processed concurrently where preparation time of earlier PUSCH1 is larger than PUSCH2. The only difference is that these PUSCHs can be associated with different traffic, and we believe that this will have no impact on PUSCH processing/preparation time. Hence, for an out-of-order PUSCH, both PUSCHs can be processed with Release 15 capabilities.</w:t>
      </w:r>
    </w:p>
    <w:p w14:paraId="7E8326BA" w14:textId="1629CB3E" w:rsidR="00C97133" w:rsidRPr="00C97133" w:rsidRDefault="00C97133" w:rsidP="009007E1">
      <w:pPr>
        <w:pStyle w:val="ListParagraph"/>
        <w:numPr>
          <w:ilvl w:val="1"/>
          <w:numId w:val="35"/>
        </w:numPr>
        <w:spacing w:after="180"/>
        <w:contextualSpacing/>
        <w:jc w:val="left"/>
        <w:rPr>
          <w:rFonts w:ascii="Times New Roman" w:hAnsi="Times New Roman"/>
          <w:b/>
          <w:sz w:val="20"/>
          <w:szCs w:val="20"/>
        </w:rPr>
      </w:pPr>
      <w:r w:rsidRPr="00C97133">
        <w:rPr>
          <w:rFonts w:ascii="Times New Roman" w:hAnsi="Times New Roman"/>
          <w:b/>
          <w:sz w:val="20"/>
          <w:szCs w:val="20"/>
        </w:rPr>
        <w:t xml:space="preserve">FL comment: </w:t>
      </w:r>
      <w:r>
        <w:rPr>
          <w:rFonts w:ascii="Times New Roman" w:hAnsi="Times New Roman"/>
          <w:b/>
          <w:sz w:val="20"/>
          <w:szCs w:val="20"/>
        </w:rPr>
        <w:t>The assumption here is that the processing timing limitations of Rel. 15 NR are preserved.</w:t>
      </w:r>
    </w:p>
    <w:p w14:paraId="08719B7E" w14:textId="2E86E41C" w:rsidR="00C97133" w:rsidRDefault="00C97133" w:rsidP="009007E1">
      <w:pPr>
        <w:pStyle w:val="ListParagraph"/>
        <w:numPr>
          <w:ilvl w:val="0"/>
          <w:numId w:val="35"/>
        </w:numPr>
        <w:spacing w:after="180"/>
        <w:contextualSpacing/>
        <w:jc w:val="left"/>
        <w:rPr>
          <w:rFonts w:ascii="Times New Roman" w:hAnsi="Times New Roman"/>
          <w:sz w:val="20"/>
          <w:szCs w:val="20"/>
        </w:rPr>
      </w:pPr>
      <w:r>
        <w:rPr>
          <w:rFonts w:ascii="Times New Roman" w:hAnsi="Times New Roman"/>
          <w:sz w:val="20"/>
          <w:szCs w:val="20"/>
        </w:rPr>
        <w:t>RAN1 should decide whether out-of-order PUSCH is allowed for the following cases:</w:t>
      </w:r>
      <w:r w:rsidRPr="00C97133">
        <w:rPr>
          <w:rFonts w:ascii="Times New Roman" w:hAnsi="Times New Roman"/>
          <w:sz w:val="20"/>
          <w:szCs w:val="20"/>
        </w:rPr>
        <w:t xml:space="preserve"> (cap#1 to cap#2) (cap#1 to cap#1) (cap#2 to cap#2) and (cap#2 to cap#1)</w:t>
      </w:r>
      <w:r>
        <w:rPr>
          <w:rFonts w:ascii="Times New Roman" w:hAnsi="Times New Roman"/>
          <w:sz w:val="20"/>
          <w:szCs w:val="20"/>
        </w:rPr>
        <w:t>.</w:t>
      </w:r>
    </w:p>
    <w:p w14:paraId="07E9D094" w14:textId="6EED286D" w:rsidR="00C97133" w:rsidRPr="00B078A6" w:rsidRDefault="00B078A6" w:rsidP="009007E1">
      <w:pPr>
        <w:pStyle w:val="ListParagraph"/>
        <w:numPr>
          <w:ilvl w:val="1"/>
          <w:numId w:val="35"/>
        </w:numPr>
        <w:spacing w:after="180"/>
        <w:contextualSpacing/>
        <w:jc w:val="left"/>
        <w:rPr>
          <w:rFonts w:ascii="Times New Roman" w:hAnsi="Times New Roman"/>
          <w:b/>
          <w:sz w:val="20"/>
          <w:szCs w:val="20"/>
        </w:rPr>
      </w:pPr>
      <w:r w:rsidRPr="00B078A6">
        <w:rPr>
          <w:rFonts w:ascii="Times New Roman" w:hAnsi="Times New Roman"/>
          <w:b/>
          <w:sz w:val="20"/>
          <w:szCs w:val="20"/>
        </w:rPr>
        <w:t>FL comment: Solution 2 does not address the UE processing pipelining issue in case the lower priority PUSCH is associated with timing capability #1 and the high priority PUSCH is associated with timing capability #2.</w:t>
      </w:r>
    </w:p>
    <w:p w14:paraId="0966F63C" w14:textId="77777777" w:rsidR="00C97133" w:rsidRDefault="00C97133" w:rsidP="00C97133">
      <w:pPr>
        <w:pStyle w:val="ListParagraph"/>
      </w:pPr>
    </w:p>
    <w:p w14:paraId="4E011DE2" w14:textId="77777777" w:rsidR="00C97133" w:rsidRDefault="00C97133" w:rsidP="00C97133"/>
    <w:p w14:paraId="1BE448E3" w14:textId="77777777" w:rsidR="00C97133" w:rsidRDefault="00C97133" w:rsidP="00C97133">
      <w:pPr>
        <w:rPr>
          <w:b/>
          <w:u w:val="single"/>
        </w:rPr>
      </w:pPr>
      <w:r w:rsidRPr="00B078A6">
        <w:rPr>
          <w:b/>
          <w:sz w:val="24"/>
          <w:u w:val="single"/>
        </w:rPr>
        <w:t xml:space="preserve">vivo: </w:t>
      </w:r>
    </w:p>
    <w:p w14:paraId="1FCCE184" w14:textId="0EB02A49" w:rsidR="00C97133" w:rsidRPr="00B078A6" w:rsidRDefault="00C97133" w:rsidP="009007E1">
      <w:pPr>
        <w:pStyle w:val="ListParagraph"/>
        <w:numPr>
          <w:ilvl w:val="0"/>
          <w:numId w:val="36"/>
        </w:numPr>
        <w:spacing w:after="180"/>
        <w:contextualSpacing/>
        <w:rPr>
          <w:rFonts w:ascii="Times New Roman" w:hAnsi="Times New Roman"/>
          <w:sz w:val="20"/>
        </w:rPr>
      </w:pPr>
      <w:r w:rsidRPr="00B078A6">
        <w:rPr>
          <w:rFonts w:ascii="Times New Roman" w:hAnsi="Times New Roman"/>
          <w:sz w:val="20"/>
        </w:rPr>
        <w:t xml:space="preserve">If PUSCHs are not overlapping, </w:t>
      </w:r>
      <w:r w:rsidR="00B078A6">
        <w:rPr>
          <w:rFonts w:ascii="Times New Roman" w:hAnsi="Times New Roman"/>
          <w:sz w:val="20"/>
        </w:rPr>
        <w:t xml:space="preserve">the UE should </w:t>
      </w:r>
      <w:r w:rsidRPr="00B078A6">
        <w:rPr>
          <w:rFonts w:ascii="Times New Roman" w:hAnsi="Times New Roman"/>
          <w:sz w:val="20"/>
        </w:rPr>
        <w:t xml:space="preserve">process both </w:t>
      </w:r>
      <w:r w:rsidR="00B078A6">
        <w:rPr>
          <w:rFonts w:ascii="Times New Roman" w:hAnsi="Times New Roman"/>
          <w:sz w:val="20"/>
        </w:rPr>
        <w:t xml:space="preserve">PUSCHs </w:t>
      </w:r>
      <w:r w:rsidRPr="00B078A6">
        <w:rPr>
          <w:rFonts w:ascii="Times New Roman" w:hAnsi="Times New Roman"/>
          <w:sz w:val="20"/>
        </w:rPr>
        <w:t xml:space="preserve">as a UE capability. If processing both is not supported, the UE may drop the PUSCH scheduled by the first UL grant. </w:t>
      </w:r>
    </w:p>
    <w:p w14:paraId="649AFDCC" w14:textId="77777777" w:rsidR="00C97133" w:rsidRPr="00B078A6" w:rsidRDefault="00C97133" w:rsidP="009007E1">
      <w:pPr>
        <w:pStyle w:val="ListParagraph"/>
        <w:numPr>
          <w:ilvl w:val="0"/>
          <w:numId w:val="36"/>
        </w:numPr>
        <w:spacing w:after="180"/>
        <w:contextualSpacing/>
        <w:rPr>
          <w:rFonts w:ascii="Times New Roman" w:hAnsi="Times New Roman"/>
          <w:sz w:val="20"/>
        </w:rPr>
      </w:pPr>
      <w:r w:rsidRPr="00B078A6">
        <w:rPr>
          <w:rFonts w:ascii="Times New Roman" w:hAnsi="Times New Roman"/>
          <w:sz w:val="20"/>
        </w:rPr>
        <w:t>If PUSCHs are overlapping in the time domain, the PUSCH scheduled by the second UL grant is prioritized.</w:t>
      </w:r>
    </w:p>
    <w:p w14:paraId="29077791" w14:textId="77777777" w:rsidR="00C97133" w:rsidRPr="00B078A6" w:rsidRDefault="00C97133" w:rsidP="009007E1">
      <w:pPr>
        <w:pStyle w:val="ListParagraph"/>
        <w:numPr>
          <w:ilvl w:val="1"/>
          <w:numId w:val="36"/>
        </w:numPr>
        <w:spacing w:after="180"/>
        <w:contextualSpacing/>
        <w:rPr>
          <w:rFonts w:ascii="Times New Roman" w:hAnsi="Times New Roman"/>
          <w:sz w:val="20"/>
        </w:rPr>
      </w:pPr>
      <w:r w:rsidRPr="00B078A6">
        <w:rPr>
          <w:rFonts w:ascii="Times New Roman" w:hAnsi="Times New Roman"/>
          <w:sz w:val="20"/>
        </w:rPr>
        <w:t>The PUSCH scheduled by the first UL grant is dropped partially starting from the 1</w:t>
      </w:r>
      <w:r w:rsidRPr="00B078A6">
        <w:rPr>
          <w:rFonts w:ascii="Times New Roman" w:hAnsi="Times New Roman"/>
          <w:sz w:val="20"/>
          <w:vertAlign w:val="superscript"/>
        </w:rPr>
        <w:t>st</w:t>
      </w:r>
      <w:r w:rsidRPr="00B078A6">
        <w:rPr>
          <w:rFonts w:ascii="Times New Roman" w:hAnsi="Times New Roman"/>
          <w:sz w:val="20"/>
        </w:rPr>
        <w:t xml:space="preserve"> symbol that has a colliding transmission.</w:t>
      </w:r>
    </w:p>
    <w:p w14:paraId="1E82C434" w14:textId="13CF611C" w:rsidR="00C97133" w:rsidRPr="00B078A6" w:rsidRDefault="00C97133" w:rsidP="009007E1">
      <w:pPr>
        <w:pStyle w:val="ListParagraph"/>
        <w:numPr>
          <w:ilvl w:val="1"/>
          <w:numId w:val="36"/>
        </w:numPr>
        <w:spacing w:after="180"/>
        <w:contextualSpacing/>
        <w:rPr>
          <w:rFonts w:ascii="Times New Roman" w:hAnsi="Times New Roman"/>
          <w:b/>
          <w:sz w:val="20"/>
        </w:rPr>
      </w:pPr>
      <w:r w:rsidRPr="00B078A6">
        <w:rPr>
          <w:rFonts w:ascii="Times New Roman" w:hAnsi="Times New Roman"/>
          <w:b/>
          <w:sz w:val="20"/>
        </w:rPr>
        <w:t xml:space="preserve">FL Comment: </w:t>
      </w:r>
      <w:r w:rsidR="00B078A6" w:rsidRPr="00B078A6">
        <w:rPr>
          <w:rFonts w:ascii="Times New Roman" w:hAnsi="Times New Roman"/>
          <w:b/>
          <w:sz w:val="20"/>
        </w:rPr>
        <w:t>In case the UE is not capable of processing both PUSCHs, and such a capability is defined, RAN1 should further discuss when the UE can terminate the processing of the low priority PUSCH</w:t>
      </w:r>
      <w:r w:rsidR="00B078A6">
        <w:rPr>
          <w:rFonts w:ascii="Times New Roman" w:hAnsi="Times New Roman"/>
          <w:b/>
          <w:sz w:val="20"/>
        </w:rPr>
        <w:t>: (1) left up to the UE implementation, or (2) at a pre-defined time.</w:t>
      </w:r>
    </w:p>
    <w:p w14:paraId="19ADC028" w14:textId="77777777" w:rsidR="00C97133" w:rsidRDefault="00C97133" w:rsidP="00C97133">
      <w:pPr>
        <w:rPr>
          <w:b/>
          <w:u w:val="single"/>
        </w:rPr>
      </w:pPr>
    </w:p>
    <w:p w14:paraId="39B17A06" w14:textId="0E5E4EFC" w:rsidR="00C97133" w:rsidRPr="00B078A6" w:rsidRDefault="00C97133" w:rsidP="00C97133">
      <w:pPr>
        <w:rPr>
          <w:b/>
          <w:sz w:val="24"/>
          <w:u w:val="single"/>
        </w:rPr>
      </w:pPr>
      <w:r w:rsidRPr="00B078A6">
        <w:rPr>
          <w:b/>
          <w:sz w:val="24"/>
          <w:u w:val="single"/>
        </w:rPr>
        <w:t>DCM:</w:t>
      </w:r>
    </w:p>
    <w:p w14:paraId="797D8E8F" w14:textId="3CBA39AA" w:rsidR="00B078A6" w:rsidRPr="00B078A6" w:rsidRDefault="00B078A6" w:rsidP="009007E1">
      <w:pPr>
        <w:pStyle w:val="ListParagraph"/>
        <w:numPr>
          <w:ilvl w:val="0"/>
          <w:numId w:val="45"/>
        </w:numPr>
        <w:rPr>
          <w:rFonts w:ascii="Times New Roman" w:hAnsi="Times New Roman"/>
          <w:sz w:val="20"/>
        </w:rPr>
      </w:pPr>
      <w:r w:rsidRPr="00B078A6">
        <w:rPr>
          <w:rFonts w:ascii="Times New Roman" w:hAnsi="Times New Roman"/>
          <w:sz w:val="20"/>
        </w:rPr>
        <w:t>It is proposed to adopt either Solution 4-Alt2 or a combination of Solutions 1 and 2.</w:t>
      </w:r>
    </w:p>
    <w:p w14:paraId="68A31A8F" w14:textId="6C94E94C" w:rsidR="00C97133" w:rsidRPr="00B078A6" w:rsidRDefault="00C97133" w:rsidP="009007E1">
      <w:pPr>
        <w:pStyle w:val="ListParagraph"/>
        <w:numPr>
          <w:ilvl w:val="0"/>
          <w:numId w:val="37"/>
        </w:numPr>
        <w:spacing w:after="180"/>
        <w:contextualSpacing/>
        <w:jc w:val="left"/>
        <w:rPr>
          <w:rFonts w:ascii="Times New Roman" w:hAnsi="Times New Roman"/>
          <w:sz w:val="20"/>
        </w:rPr>
      </w:pPr>
      <w:r w:rsidRPr="00B078A6">
        <w:rPr>
          <w:rFonts w:ascii="Times New Roman" w:hAnsi="Times New Roman"/>
          <w:sz w:val="20"/>
        </w:rPr>
        <w:t xml:space="preserve">Under </w:t>
      </w:r>
      <w:r w:rsidR="00B078A6">
        <w:rPr>
          <w:rFonts w:ascii="Times New Roman" w:hAnsi="Times New Roman"/>
          <w:sz w:val="20"/>
        </w:rPr>
        <w:t>the adopted</w:t>
      </w:r>
      <w:r w:rsidRPr="00B078A6">
        <w:rPr>
          <w:rFonts w:ascii="Times New Roman" w:hAnsi="Times New Roman"/>
          <w:sz w:val="20"/>
        </w:rPr>
        <w:t xml:space="preserve"> solution, the processing of the 2</w:t>
      </w:r>
      <w:r w:rsidRPr="00B078A6">
        <w:rPr>
          <w:rFonts w:ascii="Times New Roman" w:hAnsi="Times New Roman"/>
          <w:sz w:val="20"/>
          <w:vertAlign w:val="superscript"/>
        </w:rPr>
        <w:t>nd</w:t>
      </w:r>
      <w:r w:rsidRPr="00B078A6">
        <w:rPr>
          <w:rFonts w:ascii="Times New Roman" w:hAnsi="Times New Roman"/>
          <w:sz w:val="20"/>
        </w:rPr>
        <w:t xml:space="preserve"> PUSCH should be guaranteed.</w:t>
      </w:r>
    </w:p>
    <w:p w14:paraId="543ECCBF" w14:textId="151F278C" w:rsidR="00C97133" w:rsidRPr="00B078A6" w:rsidRDefault="00B078A6" w:rsidP="009007E1">
      <w:pPr>
        <w:pStyle w:val="ListParagraph"/>
        <w:numPr>
          <w:ilvl w:val="0"/>
          <w:numId w:val="37"/>
        </w:numPr>
        <w:spacing w:after="180"/>
        <w:contextualSpacing/>
        <w:jc w:val="left"/>
        <w:rPr>
          <w:rFonts w:ascii="Times New Roman" w:hAnsi="Times New Roman"/>
          <w:sz w:val="20"/>
        </w:rPr>
      </w:pPr>
      <w:r>
        <w:rPr>
          <w:rFonts w:ascii="Times New Roman" w:hAnsi="Times New Roman"/>
          <w:sz w:val="20"/>
        </w:rPr>
        <w:t>Solutions 1 and 2 can be combined</w:t>
      </w:r>
      <w:r w:rsidR="00C97133" w:rsidRPr="00B078A6">
        <w:rPr>
          <w:rFonts w:ascii="Times New Roman" w:hAnsi="Times New Roman"/>
          <w:sz w:val="20"/>
        </w:rPr>
        <w:t xml:space="preserve"> as follows:</w:t>
      </w:r>
    </w:p>
    <w:p w14:paraId="08418B57" w14:textId="3ACB64A4" w:rsidR="00C97133" w:rsidRPr="00B078A6" w:rsidRDefault="00B078A6" w:rsidP="009007E1">
      <w:pPr>
        <w:pStyle w:val="ListParagraph"/>
        <w:numPr>
          <w:ilvl w:val="1"/>
          <w:numId w:val="37"/>
        </w:numPr>
        <w:spacing w:afterLines="50" w:after="120"/>
        <w:rPr>
          <w:rFonts w:ascii="Times New Roman" w:eastAsiaTheme="minorEastAsia" w:hAnsi="Times New Roman"/>
          <w:sz w:val="20"/>
        </w:rPr>
      </w:pPr>
      <w:r>
        <w:rPr>
          <w:rFonts w:ascii="Times New Roman" w:eastAsiaTheme="minorEastAsia" w:hAnsi="Times New Roman"/>
          <w:sz w:val="20"/>
        </w:rPr>
        <w:t xml:space="preserve">The </w:t>
      </w:r>
      <w:r w:rsidR="00C97133" w:rsidRPr="00B078A6">
        <w:rPr>
          <w:rFonts w:ascii="Times New Roman" w:eastAsiaTheme="minorEastAsia" w:hAnsi="Times New Roman"/>
          <w:sz w:val="20"/>
        </w:rPr>
        <w:t>UE capability of processing both the first and second PUSCH with no condition is defined.</w:t>
      </w:r>
    </w:p>
    <w:p w14:paraId="558B34D0" w14:textId="77777777" w:rsidR="00C97133" w:rsidRPr="00B078A6" w:rsidRDefault="00C97133" w:rsidP="009007E1">
      <w:pPr>
        <w:pStyle w:val="ListParagraph"/>
        <w:numPr>
          <w:ilvl w:val="2"/>
          <w:numId w:val="37"/>
        </w:numPr>
        <w:spacing w:afterLines="50" w:after="120"/>
        <w:rPr>
          <w:rFonts w:ascii="Times New Roman" w:eastAsiaTheme="minorEastAsia" w:hAnsi="Times New Roman"/>
          <w:sz w:val="20"/>
        </w:rPr>
      </w:pPr>
      <w:r w:rsidRPr="00B078A6">
        <w:rPr>
          <w:rFonts w:ascii="Times New Roman" w:eastAsiaTheme="minorEastAsia" w:hAnsi="Times New Roman"/>
          <w:sz w:val="20"/>
        </w:rPr>
        <w:t>The UE indicating this capability processes both the first and second PUSCHs with no condition.</w:t>
      </w:r>
    </w:p>
    <w:p w14:paraId="5875EFD8" w14:textId="27E0B5E1" w:rsidR="00C97133" w:rsidRDefault="00C97133" w:rsidP="009007E1">
      <w:pPr>
        <w:pStyle w:val="ListParagraph"/>
        <w:numPr>
          <w:ilvl w:val="2"/>
          <w:numId w:val="37"/>
        </w:numPr>
        <w:spacing w:afterLines="50" w:after="120"/>
        <w:rPr>
          <w:rFonts w:ascii="Times New Roman" w:eastAsiaTheme="minorEastAsia" w:hAnsi="Times New Roman"/>
          <w:sz w:val="20"/>
        </w:rPr>
      </w:pPr>
      <w:r w:rsidRPr="00B078A6">
        <w:rPr>
          <w:rFonts w:ascii="Times New Roman" w:eastAsiaTheme="minorEastAsia" w:hAnsi="Times New Roman"/>
          <w:sz w:val="20"/>
        </w:rPr>
        <w:t>The UE not indicating this capability always processes the second scheduled PUSCH. The UE may drop the processing of the first scheduled PUSCH.</w:t>
      </w:r>
    </w:p>
    <w:p w14:paraId="72AE4B75" w14:textId="77777777" w:rsidR="00B078A6" w:rsidRPr="00B078A6" w:rsidRDefault="00B078A6" w:rsidP="00B078A6">
      <w:pPr>
        <w:spacing w:afterLines="50" w:after="120"/>
        <w:rPr>
          <w:rFonts w:eastAsiaTheme="minorEastAsia"/>
        </w:rPr>
      </w:pPr>
    </w:p>
    <w:p w14:paraId="3F7F1AF8" w14:textId="794DB6C1" w:rsidR="00C97133" w:rsidRPr="00A13E00" w:rsidRDefault="00C97133" w:rsidP="00C97133">
      <w:pPr>
        <w:rPr>
          <w:b/>
          <w:sz w:val="24"/>
          <w:u w:val="single"/>
        </w:rPr>
      </w:pPr>
      <w:r w:rsidRPr="00A13E00">
        <w:rPr>
          <w:b/>
          <w:sz w:val="24"/>
          <w:u w:val="single"/>
        </w:rPr>
        <w:t>CATT:</w:t>
      </w:r>
    </w:p>
    <w:p w14:paraId="35690CDD" w14:textId="521E88D9" w:rsidR="00B078A6" w:rsidRPr="00B078A6" w:rsidRDefault="00B078A6" w:rsidP="009007E1">
      <w:pPr>
        <w:pStyle w:val="ListParagraph"/>
        <w:numPr>
          <w:ilvl w:val="0"/>
          <w:numId w:val="46"/>
        </w:numPr>
        <w:rPr>
          <w:rFonts w:ascii="Times New Roman" w:hAnsi="Times New Roman"/>
          <w:sz w:val="20"/>
          <w:szCs w:val="20"/>
        </w:rPr>
      </w:pPr>
      <w:r w:rsidRPr="00B078A6">
        <w:rPr>
          <w:rFonts w:ascii="Times New Roman" w:hAnsi="Times New Roman"/>
          <w:sz w:val="20"/>
          <w:szCs w:val="20"/>
        </w:rPr>
        <w:t>It is proposed to adopt Solution 4-Alt2.</w:t>
      </w:r>
    </w:p>
    <w:p w14:paraId="0A3A6C58" w14:textId="77777777" w:rsidR="00C97133" w:rsidRPr="00B078A6" w:rsidRDefault="00C97133" w:rsidP="009007E1">
      <w:pPr>
        <w:pStyle w:val="Header"/>
        <w:widowControl/>
        <w:numPr>
          <w:ilvl w:val="0"/>
          <w:numId w:val="38"/>
        </w:numPr>
        <w:tabs>
          <w:tab w:val="center" w:pos="4536"/>
          <w:tab w:val="right" w:pos="9072"/>
        </w:tabs>
        <w:overflowPunct/>
        <w:autoSpaceDE/>
        <w:autoSpaceDN/>
        <w:adjustRightInd/>
        <w:spacing w:after="120"/>
        <w:jc w:val="both"/>
        <w:textAlignment w:val="auto"/>
        <w:rPr>
          <w:rFonts w:ascii="Times New Roman" w:eastAsiaTheme="minorEastAsia" w:hAnsi="Times New Roman"/>
          <w:b w:val="0"/>
          <w:sz w:val="20"/>
          <w:lang w:eastAsia="zh-CN"/>
        </w:rPr>
      </w:pPr>
      <w:r w:rsidRPr="00B078A6">
        <w:rPr>
          <w:rFonts w:ascii="Times New Roman" w:eastAsiaTheme="minorEastAsia" w:hAnsi="Times New Roman"/>
          <w:b w:val="0"/>
          <w:sz w:val="20"/>
          <w:lang w:eastAsia="zh-CN"/>
        </w:rPr>
        <w:t>For out-of-order PUSCH scheduling, if the time interval between the end of the second PUSCH and the start of the first PUSCH which is scheduled to be transmitted after the second PUSCH is sufficient for preparation of the first PUSCH, UE should be able to process both PUSCHs.</w:t>
      </w:r>
    </w:p>
    <w:p w14:paraId="7E5B340C" w14:textId="1992A908" w:rsidR="00C97133" w:rsidRPr="00B078A6" w:rsidRDefault="00C97133" w:rsidP="009007E1">
      <w:pPr>
        <w:pStyle w:val="Header"/>
        <w:widowControl/>
        <w:numPr>
          <w:ilvl w:val="0"/>
          <w:numId w:val="38"/>
        </w:numPr>
        <w:tabs>
          <w:tab w:val="center" w:pos="4536"/>
          <w:tab w:val="right" w:pos="9072"/>
        </w:tabs>
        <w:overflowPunct/>
        <w:autoSpaceDE/>
        <w:autoSpaceDN/>
        <w:adjustRightInd/>
        <w:spacing w:after="120"/>
        <w:jc w:val="both"/>
        <w:textAlignment w:val="auto"/>
        <w:rPr>
          <w:rFonts w:ascii="Times New Roman" w:eastAsiaTheme="minorEastAsia" w:hAnsi="Times New Roman"/>
          <w:b w:val="0"/>
          <w:sz w:val="20"/>
          <w:lang w:eastAsia="zh-CN"/>
        </w:rPr>
      </w:pPr>
      <w:r w:rsidRPr="00B078A6">
        <w:rPr>
          <w:rFonts w:ascii="Times New Roman" w:eastAsiaTheme="minorEastAsia" w:hAnsi="Times New Roman"/>
          <w:b w:val="0"/>
          <w:sz w:val="20"/>
          <w:lang w:eastAsia="zh-CN"/>
        </w:rPr>
        <w:t xml:space="preserve">For out-of-order PUSCH, </w:t>
      </w:r>
      <w:r w:rsidR="00B078A6">
        <w:rPr>
          <w:rFonts w:ascii="Times New Roman" w:eastAsiaTheme="minorEastAsia" w:hAnsi="Times New Roman"/>
          <w:b w:val="0"/>
          <w:sz w:val="20"/>
          <w:lang w:eastAsia="zh-CN"/>
        </w:rPr>
        <w:t xml:space="preserve">the </w:t>
      </w:r>
      <w:r w:rsidRPr="00B078A6">
        <w:rPr>
          <w:rFonts w:ascii="Times New Roman" w:eastAsiaTheme="minorEastAsia" w:hAnsi="Times New Roman"/>
          <w:b w:val="0"/>
          <w:sz w:val="20"/>
          <w:lang w:eastAsia="zh-CN"/>
        </w:rPr>
        <w:t>UE should terminate the processing of the first PUSCH scheduled by the earlier DCI if UE cannot process both.</w:t>
      </w:r>
    </w:p>
    <w:p w14:paraId="5D71F904" w14:textId="77777777" w:rsidR="00C97133" w:rsidRDefault="00C97133" w:rsidP="00C97133">
      <w:pPr>
        <w:rPr>
          <w:b/>
          <w:u w:val="single"/>
        </w:rPr>
      </w:pPr>
    </w:p>
    <w:p w14:paraId="786AFC38" w14:textId="36856AC6" w:rsidR="00C97133" w:rsidRPr="00356BFF" w:rsidRDefault="00C97133" w:rsidP="00C97133">
      <w:pPr>
        <w:rPr>
          <w:b/>
          <w:sz w:val="24"/>
          <w:u w:val="single"/>
        </w:rPr>
      </w:pPr>
      <w:r w:rsidRPr="00356BFF">
        <w:rPr>
          <w:b/>
          <w:sz w:val="24"/>
          <w:u w:val="single"/>
        </w:rPr>
        <w:lastRenderedPageBreak/>
        <w:t>ZTE:</w:t>
      </w:r>
    </w:p>
    <w:p w14:paraId="12ACBF56" w14:textId="4E0525BC" w:rsidR="00356BFF" w:rsidRPr="00356BFF" w:rsidRDefault="00356BFF" w:rsidP="009007E1">
      <w:pPr>
        <w:pStyle w:val="ListParagraph"/>
        <w:numPr>
          <w:ilvl w:val="0"/>
          <w:numId w:val="47"/>
        </w:numPr>
        <w:rPr>
          <w:rFonts w:ascii="Times New Roman" w:hAnsi="Times New Roman"/>
          <w:sz w:val="20"/>
        </w:rPr>
      </w:pPr>
      <w:r w:rsidRPr="00356BFF">
        <w:rPr>
          <w:rFonts w:ascii="Times New Roman" w:hAnsi="Times New Roman"/>
          <w:sz w:val="20"/>
        </w:rPr>
        <w:t>It is proposed to adopt Solution 2.</w:t>
      </w:r>
    </w:p>
    <w:p w14:paraId="2B6355AE" w14:textId="5EB1CB0F" w:rsidR="00C97133" w:rsidRPr="00356BFF" w:rsidRDefault="00C97133" w:rsidP="009007E1">
      <w:pPr>
        <w:pStyle w:val="ListParagraph"/>
        <w:numPr>
          <w:ilvl w:val="0"/>
          <w:numId w:val="39"/>
        </w:numPr>
        <w:snapToGrid w:val="0"/>
        <w:spacing w:after="120"/>
        <w:contextualSpacing/>
        <w:rPr>
          <w:rFonts w:ascii="Times New Roman" w:hAnsi="Times New Roman"/>
          <w:kern w:val="2"/>
          <w:sz w:val="20"/>
          <w:lang w:eastAsia="zh-CN"/>
        </w:rPr>
      </w:pPr>
      <w:r w:rsidRPr="00356BFF">
        <w:rPr>
          <w:rFonts w:ascii="Times New Roman" w:hAnsi="Times New Roman"/>
          <w:kern w:val="2"/>
          <w:sz w:val="20"/>
          <w:lang w:eastAsia="zh-CN"/>
        </w:rPr>
        <w:t xml:space="preserve">Solution 2 means that the UE reports a capability to </w:t>
      </w:r>
      <w:proofErr w:type="spellStart"/>
      <w:r w:rsidRPr="00356BFF">
        <w:rPr>
          <w:rFonts w:ascii="Times New Roman" w:hAnsi="Times New Roman"/>
          <w:kern w:val="2"/>
          <w:sz w:val="20"/>
          <w:lang w:eastAsia="zh-CN"/>
        </w:rPr>
        <w:t>gNB</w:t>
      </w:r>
      <w:proofErr w:type="spellEnd"/>
      <w:r w:rsidRPr="00356BFF">
        <w:rPr>
          <w:rFonts w:ascii="Times New Roman" w:hAnsi="Times New Roman"/>
          <w:kern w:val="2"/>
          <w:sz w:val="20"/>
          <w:lang w:eastAsia="zh-CN"/>
        </w:rPr>
        <w:t xml:space="preserve"> about whether it can transmit two PUSCH</w:t>
      </w:r>
      <w:r w:rsidR="00356BFF">
        <w:rPr>
          <w:rFonts w:ascii="Times New Roman" w:hAnsi="Times New Roman"/>
          <w:kern w:val="2"/>
          <w:sz w:val="20"/>
          <w:lang w:eastAsia="zh-CN"/>
        </w:rPr>
        <w:t>s</w:t>
      </w:r>
      <w:r w:rsidRPr="00356BFF">
        <w:rPr>
          <w:rFonts w:ascii="Times New Roman" w:hAnsi="Times New Roman"/>
          <w:kern w:val="2"/>
          <w:sz w:val="20"/>
          <w:lang w:eastAsia="zh-CN"/>
        </w:rPr>
        <w:t xml:space="preserve"> in parallel. For a UE with the capability, the UE should transmit the two PUSCH and </w:t>
      </w:r>
      <w:proofErr w:type="spellStart"/>
      <w:r w:rsidRPr="00356BFF">
        <w:rPr>
          <w:rFonts w:ascii="Times New Roman" w:hAnsi="Times New Roman"/>
          <w:kern w:val="2"/>
          <w:sz w:val="20"/>
          <w:lang w:eastAsia="zh-CN"/>
        </w:rPr>
        <w:t>gNB</w:t>
      </w:r>
      <w:proofErr w:type="spellEnd"/>
      <w:r w:rsidRPr="00356BFF">
        <w:rPr>
          <w:rFonts w:ascii="Times New Roman" w:hAnsi="Times New Roman"/>
          <w:kern w:val="2"/>
          <w:sz w:val="20"/>
          <w:lang w:eastAsia="zh-CN"/>
        </w:rPr>
        <w:t xml:space="preserve"> always tries to decode both PUSCH</w:t>
      </w:r>
      <w:r w:rsidR="00356BFF">
        <w:rPr>
          <w:rFonts w:ascii="Times New Roman" w:hAnsi="Times New Roman"/>
          <w:kern w:val="2"/>
          <w:sz w:val="20"/>
          <w:lang w:eastAsia="zh-CN"/>
        </w:rPr>
        <w:t>s</w:t>
      </w:r>
      <w:r w:rsidRPr="00356BFF">
        <w:rPr>
          <w:rFonts w:ascii="Times New Roman" w:hAnsi="Times New Roman"/>
          <w:kern w:val="2"/>
          <w:sz w:val="20"/>
          <w:lang w:eastAsia="zh-CN"/>
        </w:rPr>
        <w:t xml:space="preserve">. For a UE without the capability, the UE always drops the first scheduled PUSCH and </w:t>
      </w:r>
      <w:proofErr w:type="spellStart"/>
      <w:r w:rsidRPr="00356BFF">
        <w:rPr>
          <w:rFonts w:ascii="Times New Roman" w:hAnsi="Times New Roman"/>
          <w:kern w:val="2"/>
          <w:sz w:val="20"/>
          <w:lang w:eastAsia="zh-CN"/>
        </w:rPr>
        <w:t>gNB</w:t>
      </w:r>
      <w:proofErr w:type="spellEnd"/>
      <w:r w:rsidRPr="00356BFF">
        <w:rPr>
          <w:rFonts w:ascii="Times New Roman" w:hAnsi="Times New Roman"/>
          <w:kern w:val="2"/>
          <w:sz w:val="20"/>
          <w:lang w:eastAsia="zh-CN"/>
        </w:rPr>
        <w:t xml:space="preserve"> always ignores the decoding of the first scheduled PUSCH.</w:t>
      </w:r>
    </w:p>
    <w:p w14:paraId="1CDAB301" w14:textId="65C7E600" w:rsidR="00C97133" w:rsidRPr="00356BFF" w:rsidRDefault="00C97133" w:rsidP="009007E1">
      <w:pPr>
        <w:pStyle w:val="ListParagraph"/>
        <w:numPr>
          <w:ilvl w:val="1"/>
          <w:numId w:val="39"/>
        </w:numPr>
        <w:spacing w:after="180"/>
        <w:contextualSpacing/>
        <w:rPr>
          <w:rFonts w:ascii="Times New Roman" w:hAnsi="Times New Roman"/>
          <w:b/>
          <w:sz w:val="20"/>
        </w:rPr>
      </w:pPr>
      <w:r w:rsidRPr="00356BFF">
        <w:rPr>
          <w:rFonts w:ascii="Times New Roman" w:hAnsi="Times New Roman"/>
          <w:b/>
          <w:sz w:val="20"/>
        </w:rPr>
        <w:t>FL comment: Solution 2 does not mean two PUSCH</w:t>
      </w:r>
      <w:r w:rsidR="00356BFF" w:rsidRPr="00356BFF">
        <w:rPr>
          <w:rFonts w:ascii="Times New Roman" w:hAnsi="Times New Roman"/>
          <w:b/>
          <w:sz w:val="20"/>
        </w:rPr>
        <w:t>s</w:t>
      </w:r>
      <w:r w:rsidRPr="00356BFF">
        <w:rPr>
          <w:rFonts w:ascii="Times New Roman" w:hAnsi="Times New Roman"/>
          <w:b/>
          <w:sz w:val="20"/>
        </w:rPr>
        <w:t xml:space="preserve"> can be sent in parallel.</w:t>
      </w:r>
    </w:p>
    <w:p w14:paraId="0D11E916" w14:textId="3BF104A6" w:rsidR="00C97133" w:rsidRPr="00356BFF" w:rsidRDefault="00356BFF" w:rsidP="009007E1">
      <w:pPr>
        <w:pStyle w:val="ListParagraph"/>
        <w:widowControl w:val="0"/>
        <w:numPr>
          <w:ilvl w:val="0"/>
          <w:numId w:val="39"/>
        </w:numPr>
        <w:snapToGrid w:val="0"/>
        <w:spacing w:after="120"/>
        <w:contextualSpacing/>
        <w:rPr>
          <w:rFonts w:ascii="Times New Roman" w:hAnsi="Times New Roman"/>
          <w:iCs/>
          <w:kern w:val="2"/>
          <w:sz w:val="20"/>
          <w:lang w:eastAsia="zh-CN"/>
        </w:rPr>
      </w:pPr>
      <w:r>
        <w:rPr>
          <w:rFonts w:ascii="Times New Roman" w:hAnsi="Times New Roman"/>
          <w:iCs/>
          <w:kern w:val="2"/>
          <w:sz w:val="20"/>
          <w:lang w:eastAsia="zh-CN"/>
        </w:rPr>
        <w:t>There is n</w:t>
      </w:r>
      <w:r w:rsidR="00C97133" w:rsidRPr="00356BFF">
        <w:rPr>
          <w:rFonts w:ascii="Times New Roman" w:hAnsi="Times New Roman"/>
          <w:iCs/>
          <w:kern w:val="2"/>
          <w:sz w:val="20"/>
          <w:lang w:eastAsia="zh-CN"/>
        </w:rPr>
        <w:t xml:space="preserve">o need to specify </w:t>
      </w:r>
      <w:r w:rsidR="000E4A7D">
        <w:rPr>
          <w:rFonts w:ascii="Times New Roman" w:hAnsi="Times New Roman"/>
          <w:iCs/>
          <w:kern w:val="2"/>
          <w:sz w:val="20"/>
          <w:lang w:eastAsia="zh-CN"/>
        </w:rPr>
        <w:t>whether the</w:t>
      </w:r>
      <w:r w:rsidR="00C97133" w:rsidRPr="00356BFF">
        <w:rPr>
          <w:rFonts w:ascii="Times New Roman" w:hAnsi="Times New Roman"/>
          <w:iCs/>
          <w:kern w:val="2"/>
          <w:sz w:val="20"/>
          <w:lang w:eastAsia="zh-CN"/>
        </w:rPr>
        <w:t xml:space="preserve"> out-of-order operation is allowed or not across PUSCHs with PDCCH-to-PUSCH gap compatible with PUSCH processing time (N2) for capability X.</w:t>
      </w:r>
    </w:p>
    <w:p w14:paraId="03279B8E" w14:textId="3B1BBFC0" w:rsidR="00C97133" w:rsidRPr="000E4A7D" w:rsidRDefault="00C97133" w:rsidP="009007E1">
      <w:pPr>
        <w:pStyle w:val="ListParagraph"/>
        <w:numPr>
          <w:ilvl w:val="1"/>
          <w:numId w:val="39"/>
        </w:numPr>
        <w:spacing w:after="180"/>
        <w:contextualSpacing/>
        <w:rPr>
          <w:rFonts w:ascii="Times New Roman" w:hAnsi="Times New Roman"/>
          <w:b/>
          <w:sz w:val="20"/>
        </w:rPr>
      </w:pPr>
      <w:r w:rsidRPr="000E4A7D">
        <w:rPr>
          <w:rFonts w:ascii="Times New Roman" w:hAnsi="Times New Roman"/>
          <w:b/>
          <w:sz w:val="20"/>
        </w:rPr>
        <w:t xml:space="preserve">FL comment: </w:t>
      </w:r>
      <w:r w:rsidR="000E4A7D">
        <w:rPr>
          <w:rFonts w:ascii="Times New Roman" w:hAnsi="Times New Roman"/>
          <w:b/>
          <w:sz w:val="20"/>
        </w:rPr>
        <w:t>In that case,</w:t>
      </w:r>
      <w:r w:rsidRPr="000E4A7D">
        <w:rPr>
          <w:rFonts w:ascii="Times New Roman" w:hAnsi="Times New Roman"/>
          <w:b/>
          <w:sz w:val="20"/>
        </w:rPr>
        <w:t xml:space="preserve"> </w:t>
      </w:r>
      <w:r w:rsidR="000E4A7D">
        <w:rPr>
          <w:rFonts w:ascii="Times New Roman" w:hAnsi="Times New Roman"/>
          <w:b/>
          <w:sz w:val="20"/>
        </w:rPr>
        <w:t>S</w:t>
      </w:r>
      <w:r w:rsidRPr="000E4A7D">
        <w:rPr>
          <w:rFonts w:ascii="Times New Roman" w:hAnsi="Times New Roman"/>
          <w:b/>
          <w:sz w:val="20"/>
        </w:rPr>
        <w:t xml:space="preserve">olution 2 does not </w:t>
      </w:r>
      <w:r w:rsidR="000E4A7D">
        <w:rPr>
          <w:rFonts w:ascii="Times New Roman" w:hAnsi="Times New Roman"/>
          <w:b/>
          <w:sz w:val="20"/>
        </w:rPr>
        <w:t>address the UE pipelining issue</w:t>
      </w:r>
      <w:r w:rsidRPr="000E4A7D">
        <w:rPr>
          <w:rFonts w:ascii="Times New Roman" w:hAnsi="Times New Roman"/>
          <w:b/>
          <w:sz w:val="20"/>
        </w:rPr>
        <w:t>.</w:t>
      </w:r>
    </w:p>
    <w:p w14:paraId="218750A8" w14:textId="76CE8E03" w:rsidR="00C97133" w:rsidRPr="000E4A7D" w:rsidRDefault="00C97133" w:rsidP="009007E1">
      <w:pPr>
        <w:pStyle w:val="ListParagraph"/>
        <w:widowControl w:val="0"/>
        <w:numPr>
          <w:ilvl w:val="0"/>
          <w:numId w:val="39"/>
        </w:numPr>
        <w:snapToGrid w:val="0"/>
        <w:spacing w:after="120"/>
        <w:contextualSpacing/>
        <w:rPr>
          <w:rFonts w:ascii="Times New Roman" w:hAnsi="Times New Roman"/>
          <w:iCs/>
          <w:kern w:val="2"/>
          <w:sz w:val="20"/>
          <w:lang w:eastAsia="zh-CN"/>
        </w:rPr>
      </w:pPr>
      <w:r w:rsidRPr="000E4A7D">
        <w:rPr>
          <w:rFonts w:ascii="Times New Roman" w:hAnsi="Times New Roman"/>
          <w:bCs/>
          <w:sz w:val="20"/>
        </w:rPr>
        <w:t>If the first scheduled PUSCH and the second scheduled PUSCH are colliding in the time domain,</w:t>
      </w:r>
      <w:r w:rsidRPr="000E4A7D">
        <w:rPr>
          <w:rFonts w:ascii="Times New Roman" w:eastAsia="SimSun" w:hAnsi="Times New Roman"/>
          <w:bCs/>
          <w:sz w:val="20"/>
          <w:lang w:eastAsia="zh-CN"/>
        </w:rPr>
        <w:t xml:space="preserve"> </w:t>
      </w:r>
      <w:r w:rsidRPr="000E4A7D">
        <w:rPr>
          <w:rFonts w:ascii="Times New Roman" w:hAnsi="Times New Roman"/>
          <w:kern w:val="2"/>
          <w:sz w:val="20"/>
          <w:lang w:eastAsia="zh-CN"/>
        </w:rPr>
        <w:t>when a UE</w:t>
      </w:r>
      <w:r w:rsidR="000E4A7D">
        <w:rPr>
          <w:rFonts w:ascii="Times New Roman" w:hAnsi="Times New Roman"/>
          <w:kern w:val="2"/>
          <w:sz w:val="20"/>
          <w:lang w:eastAsia="zh-CN"/>
        </w:rPr>
        <w:t xml:space="preserve"> will </w:t>
      </w:r>
      <w:r w:rsidRPr="000E4A7D">
        <w:rPr>
          <w:rFonts w:ascii="Times New Roman" w:hAnsi="Times New Roman"/>
          <w:kern w:val="2"/>
          <w:sz w:val="20"/>
          <w:szCs w:val="21"/>
          <w:lang w:eastAsia="zh-CN"/>
        </w:rPr>
        <w:t xml:space="preserve">stop </w:t>
      </w:r>
      <w:r w:rsidRPr="000E4A7D">
        <w:rPr>
          <w:rFonts w:ascii="Times New Roman" w:hAnsi="Times New Roman"/>
          <w:kern w:val="2"/>
          <w:sz w:val="20"/>
          <w:lang w:eastAsia="zh-CN"/>
        </w:rPr>
        <w:t>the transmission of the first scheduled PUSCH should be further studied.</w:t>
      </w:r>
    </w:p>
    <w:p w14:paraId="5F2E0E1B" w14:textId="77777777" w:rsidR="00C97133" w:rsidRDefault="00C97133" w:rsidP="00C97133">
      <w:pPr>
        <w:rPr>
          <w:b/>
          <w:u w:val="single"/>
        </w:rPr>
      </w:pPr>
    </w:p>
    <w:p w14:paraId="04E000D2" w14:textId="27A5CD45" w:rsidR="00C97133" w:rsidRDefault="00C97133" w:rsidP="00C97133">
      <w:pPr>
        <w:rPr>
          <w:b/>
          <w:sz w:val="24"/>
          <w:u w:val="single"/>
        </w:rPr>
      </w:pPr>
      <w:r w:rsidRPr="000E4A7D">
        <w:rPr>
          <w:b/>
          <w:sz w:val="24"/>
          <w:u w:val="single"/>
        </w:rPr>
        <w:t>OPPO:</w:t>
      </w:r>
    </w:p>
    <w:p w14:paraId="1EC09A06" w14:textId="30D3BDF2" w:rsidR="000E4A7D" w:rsidRPr="000E4A7D" w:rsidRDefault="000E4A7D" w:rsidP="009007E1">
      <w:pPr>
        <w:pStyle w:val="ListParagraph"/>
        <w:numPr>
          <w:ilvl w:val="0"/>
          <w:numId w:val="48"/>
        </w:numPr>
        <w:rPr>
          <w:rFonts w:ascii="Times New Roman" w:hAnsi="Times New Roman"/>
          <w:sz w:val="20"/>
          <w:szCs w:val="20"/>
        </w:rPr>
      </w:pPr>
      <w:r w:rsidRPr="000E4A7D">
        <w:rPr>
          <w:rFonts w:ascii="Times New Roman" w:hAnsi="Times New Roman"/>
          <w:sz w:val="20"/>
          <w:szCs w:val="20"/>
        </w:rPr>
        <w:t>It is proposed to adopt Solution 1.</w:t>
      </w:r>
    </w:p>
    <w:p w14:paraId="208C380E" w14:textId="2F67FD82" w:rsidR="00C97133" w:rsidRPr="000E4A7D" w:rsidRDefault="00C97133" w:rsidP="009007E1">
      <w:pPr>
        <w:pStyle w:val="BodyText"/>
        <w:numPr>
          <w:ilvl w:val="0"/>
          <w:numId w:val="40"/>
        </w:numPr>
        <w:overflowPunct/>
        <w:autoSpaceDE/>
        <w:autoSpaceDN/>
        <w:adjustRightInd/>
        <w:rPr>
          <w:rFonts w:ascii="Times New Roman" w:eastAsiaTheme="minorEastAsia" w:hAnsi="Times New Roman"/>
          <w:szCs w:val="20"/>
          <w:lang w:eastAsia="zh-CN"/>
        </w:rPr>
      </w:pPr>
      <w:r w:rsidRPr="000E4A7D">
        <w:rPr>
          <w:rFonts w:ascii="Times New Roman" w:hAnsi="Times New Roman"/>
          <w:kern w:val="2"/>
          <w:szCs w:val="20"/>
          <w:lang w:eastAsia="zh-CN"/>
        </w:rPr>
        <w:t xml:space="preserve">If </w:t>
      </w:r>
      <w:r w:rsidRPr="000E4A7D">
        <w:rPr>
          <w:rFonts w:ascii="Times New Roman" w:eastAsiaTheme="minorEastAsia" w:hAnsi="Times New Roman"/>
          <w:szCs w:val="20"/>
          <w:lang w:eastAsia="zh-CN"/>
        </w:rPr>
        <w:t>p</w:t>
      </w:r>
      <w:r w:rsidRPr="000E4A7D">
        <w:rPr>
          <w:rFonts w:ascii="Times New Roman" w:hAnsi="Times New Roman"/>
          <w:color w:val="000000"/>
          <w:kern w:val="2"/>
          <w:szCs w:val="20"/>
          <w:lang w:eastAsia="zh-CN"/>
        </w:rPr>
        <w:t xml:space="preserve">riority indication is supported and configured in UL grant, UE does not expect </w:t>
      </w:r>
      <w:r w:rsidR="000E4A7D">
        <w:rPr>
          <w:rFonts w:ascii="Times New Roman" w:hAnsi="Times New Roman"/>
          <w:color w:val="000000"/>
          <w:kern w:val="2"/>
          <w:szCs w:val="20"/>
          <w:lang w:eastAsia="zh-CN"/>
        </w:rPr>
        <w:t xml:space="preserve">that </w:t>
      </w:r>
      <w:r w:rsidRPr="000E4A7D">
        <w:rPr>
          <w:rFonts w:ascii="Times New Roman" w:hAnsi="Times New Roman"/>
          <w:color w:val="000000"/>
          <w:kern w:val="2"/>
          <w:szCs w:val="20"/>
          <w:lang w:eastAsia="zh-CN"/>
        </w:rPr>
        <w:t xml:space="preserve">the </w:t>
      </w:r>
      <w:r w:rsidRPr="000E4A7D">
        <w:rPr>
          <w:rFonts w:ascii="Times New Roman" w:eastAsiaTheme="minorEastAsia" w:hAnsi="Times New Roman"/>
          <w:szCs w:val="20"/>
          <w:lang w:eastAsia="zh-CN"/>
        </w:rPr>
        <w:t>p</w:t>
      </w:r>
      <w:r w:rsidRPr="000E4A7D">
        <w:rPr>
          <w:rFonts w:ascii="Times New Roman" w:hAnsi="Times New Roman"/>
          <w:color w:val="000000"/>
          <w:kern w:val="2"/>
          <w:szCs w:val="20"/>
          <w:lang w:eastAsia="zh-CN"/>
        </w:rPr>
        <w:t>riority of the earlier PUSCH with later UL grant is lower than the later PUSCH with earlier UL grant.</w:t>
      </w:r>
    </w:p>
    <w:p w14:paraId="3E4F3AAA" w14:textId="77777777" w:rsidR="00C97133" w:rsidRPr="000E4A7D" w:rsidRDefault="00C97133" w:rsidP="009007E1">
      <w:pPr>
        <w:pStyle w:val="BodyText"/>
        <w:numPr>
          <w:ilvl w:val="0"/>
          <w:numId w:val="40"/>
        </w:numPr>
        <w:overflowPunct/>
        <w:autoSpaceDE/>
        <w:autoSpaceDN/>
        <w:adjustRightInd/>
        <w:rPr>
          <w:rFonts w:ascii="Times New Roman" w:hAnsi="Times New Roman"/>
          <w:kern w:val="2"/>
          <w:szCs w:val="20"/>
          <w:lang w:eastAsia="zh-CN"/>
        </w:rPr>
      </w:pPr>
      <w:r w:rsidRPr="000E4A7D">
        <w:rPr>
          <w:rFonts w:ascii="Times New Roman" w:hAnsi="Times New Roman"/>
          <w:kern w:val="2"/>
          <w:szCs w:val="20"/>
          <w:lang w:eastAsia="zh-CN"/>
        </w:rPr>
        <w:t xml:space="preserve">When a second PUSCH starting earlier than the first PUSCH is scheduled by a PDCCH later the PDCCH scheduling the first PUSCH, the UE always processes the second PUSCH, and the UE may or may not transmit the first channel if no </w:t>
      </w:r>
      <w:proofErr w:type="spellStart"/>
      <w:r w:rsidRPr="000E4A7D">
        <w:rPr>
          <w:rFonts w:ascii="Times New Roman" w:hAnsi="Times New Roman"/>
          <w:kern w:val="2"/>
          <w:szCs w:val="20"/>
          <w:lang w:eastAsia="zh-CN"/>
        </w:rPr>
        <w:t>preemption</w:t>
      </w:r>
      <w:proofErr w:type="spellEnd"/>
      <w:r w:rsidRPr="000E4A7D">
        <w:rPr>
          <w:rFonts w:ascii="Times New Roman" w:hAnsi="Times New Roman"/>
          <w:kern w:val="2"/>
          <w:szCs w:val="20"/>
          <w:lang w:eastAsia="zh-CN"/>
        </w:rPr>
        <w:t xml:space="preserve"> indication to the first PUSCH is received.</w:t>
      </w:r>
    </w:p>
    <w:p w14:paraId="5A8A97AE" w14:textId="15D7441D" w:rsidR="00C97133" w:rsidRPr="000E4A7D" w:rsidRDefault="00C97133" w:rsidP="009007E1">
      <w:pPr>
        <w:pStyle w:val="BodyText"/>
        <w:numPr>
          <w:ilvl w:val="1"/>
          <w:numId w:val="40"/>
        </w:numPr>
        <w:overflowPunct/>
        <w:autoSpaceDE/>
        <w:autoSpaceDN/>
        <w:adjustRightInd/>
        <w:rPr>
          <w:b/>
          <w:u w:val="single"/>
        </w:rPr>
      </w:pPr>
      <w:r w:rsidRPr="000E4A7D">
        <w:rPr>
          <w:rFonts w:ascii="Times New Roman" w:eastAsiaTheme="minorEastAsia" w:hAnsi="Times New Roman"/>
          <w:b/>
          <w:szCs w:val="20"/>
          <w:lang w:eastAsia="zh-CN"/>
        </w:rPr>
        <w:t xml:space="preserve">FL comment: </w:t>
      </w:r>
      <w:r w:rsidR="000E4A7D" w:rsidRPr="000E4A7D">
        <w:rPr>
          <w:rFonts w:ascii="Times New Roman" w:eastAsiaTheme="minorEastAsia" w:hAnsi="Times New Roman"/>
          <w:b/>
          <w:szCs w:val="20"/>
          <w:lang w:eastAsia="zh-CN"/>
        </w:rPr>
        <w:t xml:space="preserve">The role of pre-emption indication in this context is not clear. </w:t>
      </w:r>
    </w:p>
    <w:p w14:paraId="7E5CD390" w14:textId="77777777" w:rsidR="000E4A7D" w:rsidRPr="000E4A7D" w:rsidRDefault="000E4A7D" w:rsidP="000E4A7D">
      <w:pPr>
        <w:pStyle w:val="BodyText"/>
        <w:overflowPunct/>
        <w:autoSpaceDE/>
        <w:autoSpaceDN/>
        <w:adjustRightInd/>
        <w:rPr>
          <w:b/>
          <w:u w:val="single"/>
        </w:rPr>
      </w:pPr>
    </w:p>
    <w:p w14:paraId="11E9DE3C" w14:textId="15704359" w:rsidR="00C97133" w:rsidRDefault="00C97133" w:rsidP="00C97133">
      <w:pPr>
        <w:rPr>
          <w:b/>
          <w:sz w:val="24"/>
          <w:u w:val="single"/>
        </w:rPr>
      </w:pPr>
      <w:r w:rsidRPr="000E4A7D">
        <w:rPr>
          <w:b/>
          <w:sz w:val="24"/>
          <w:u w:val="single"/>
        </w:rPr>
        <w:t>CMCC:</w:t>
      </w:r>
    </w:p>
    <w:p w14:paraId="0ED47292" w14:textId="19380E8D" w:rsidR="000E4A7D" w:rsidRPr="000E4A7D" w:rsidRDefault="000E4A7D" w:rsidP="009007E1">
      <w:pPr>
        <w:pStyle w:val="ListParagraph"/>
        <w:numPr>
          <w:ilvl w:val="0"/>
          <w:numId w:val="49"/>
        </w:numPr>
        <w:rPr>
          <w:rFonts w:ascii="Times New Roman" w:hAnsi="Times New Roman"/>
          <w:sz w:val="20"/>
          <w:szCs w:val="20"/>
        </w:rPr>
      </w:pPr>
      <w:r w:rsidRPr="000E4A7D">
        <w:rPr>
          <w:rFonts w:ascii="Times New Roman" w:hAnsi="Times New Roman"/>
          <w:sz w:val="20"/>
          <w:szCs w:val="20"/>
        </w:rPr>
        <w:t>It is proposed to adopt a combination of Solution 3 and 4-Alt2.</w:t>
      </w:r>
    </w:p>
    <w:p w14:paraId="53FF5194" w14:textId="77777777" w:rsidR="00C97133" w:rsidRPr="000E4A7D" w:rsidRDefault="00C97133" w:rsidP="009007E1">
      <w:pPr>
        <w:pStyle w:val="ListParagraph"/>
        <w:numPr>
          <w:ilvl w:val="0"/>
          <w:numId w:val="49"/>
        </w:numPr>
        <w:spacing w:beforeLines="30" w:before="72" w:afterLines="10" w:after="24"/>
        <w:rPr>
          <w:rFonts w:ascii="Times New Roman" w:eastAsiaTheme="minorEastAsia" w:hAnsi="Times New Roman"/>
          <w:sz w:val="20"/>
          <w:szCs w:val="20"/>
        </w:rPr>
      </w:pPr>
      <w:r w:rsidRPr="000E4A7D">
        <w:rPr>
          <w:rFonts w:ascii="Times New Roman" w:eastAsiaTheme="minorEastAsia" w:hAnsi="Times New Roman"/>
          <w:sz w:val="20"/>
          <w:szCs w:val="20"/>
        </w:rPr>
        <w:t>A UE should process both the first and second PUSCHs if one of the following conditions is satisfied:</w:t>
      </w:r>
    </w:p>
    <w:p w14:paraId="04E973EF" w14:textId="77777777" w:rsidR="00C97133" w:rsidRPr="000E4A7D" w:rsidRDefault="00C97133" w:rsidP="009007E1">
      <w:pPr>
        <w:pStyle w:val="ListParagraph"/>
        <w:numPr>
          <w:ilvl w:val="1"/>
          <w:numId w:val="49"/>
        </w:numPr>
        <w:spacing w:beforeLines="30" w:before="72" w:afterLines="10" w:after="24"/>
        <w:contextualSpacing/>
        <w:rPr>
          <w:rFonts w:ascii="Times New Roman" w:hAnsi="Times New Roman"/>
          <w:iCs/>
          <w:sz w:val="20"/>
          <w:szCs w:val="20"/>
        </w:rPr>
      </w:pPr>
      <w:r w:rsidRPr="000E4A7D">
        <w:rPr>
          <w:rFonts w:ascii="Times New Roman" w:hAnsi="Times New Roman"/>
          <w:iCs/>
          <w:sz w:val="20"/>
          <w:szCs w:val="20"/>
        </w:rPr>
        <w:t>Capability condition: UE supports the capability of processing both the first and second channels;</w:t>
      </w:r>
    </w:p>
    <w:p w14:paraId="0B115126" w14:textId="77777777" w:rsidR="00C97133" w:rsidRPr="000E4A7D" w:rsidRDefault="00C97133" w:rsidP="009007E1">
      <w:pPr>
        <w:pStyle w:val="ListParagraph"/>
        <w:numPr>
          <w:ilvl w:val="1"/>
          <w:numId w:val="49"/>
        </w:numPr>
        <w:spacing w:beforeLines="30" w:before="72" w:afterLines="10" w:after="24"/>
        <w:contextualSpacing/>
        <w:rPr>
          <w:rFonts w:ascii="Times New Roman" w:hAnsi="Times New Roman"/>
          <w:iCs/>
          <w:sz w:val="20"/>
          <w:szCs w:val="20"/>
        </w:rPr>
      </w:pPr>
      <w:r w:rsidRPr="000E4A7D">
        <w:rPr>
          <w:rFonts w:ascii="Times New Roman" w:hAnsi="Times New Roman"/>
          <w:iCs/>
          <w:sz w:val="20"/>
          <w:szCs w:val="20"/>
        </w:rPr>
        <w:t>CA capability condition: UE supports reusing CA capability to process both the first and second channels</w:t>
      </w:r>
    </w:p>
    <w:p w14:paraId="3262D08F" w14:textId="354F1D54" w:rsidR="00C97133" w:rsidRPr="000E4A7D" w:rsidRDefault="00C97133" w:rsidP="009007E1">
      <w:pPr>
        <w:pStyle w:val="ListParagraph"/>
        <w:numPr>
          <w:ilvl w:val="2"/>
          <w:numId w:val="49"/>
        </w:numPr>
        <w:spacing w:beforeLines="30" w:before="72" w:afterLines="10" w:after="24"/>
        <w:contextualSpacing/>
        <w:rPr>
          <w:rFonts w:ascii="Times New Roman" w:hAnsi="Times New Roman"/>
          <w:iCs/>
          <w:sz w:val="20"/>
          <w:szCs w:val="20"/>
        </w:rPr>
      </w:pPr>
      <w:r w:rsidRPr="000E4A7D">
        <w:rPr>
          <w:rFonts w:ascii="Times New Roman" w:hAnsi="Times New Roman"/>
          <w:iCs/>
          <w:sz w:val="20"/>
          <w:szCs w:val="20"/>
        </w:rPr>
        <w:t>When the UE supports a capability of Z CCs, the UE could process both the first and second channels on X CCs among Y scheduled/activ</w:t>
      </w:r>
      <w:r w:rsidR="000E4A7D">
        <w:rPr>
          <w:rFonts w:ascii="Times New Roman" w:hAnsi="Times New Roman"/>
          <w:iCs/>
          <w:sz w:val="20"/>
          <w:szCs w:val="20"/>
        </w:rPr>
        <w:t>at</w:t>
      </w:r>
      <w:r w:rsidRPr="000E4A7D">
        <w:rPr>
          <w:rFonts w:ascii="Times New Roman" w:hAnsi="Times New Roman"/>
          <w:iCs/>
          <w:sz w:val="20"/>
          <w:szCs w:val="20"/>
        </w:rPr>
        <w:t>ed CCs, where X+Y &lt;=Z</w:t>
      </w:r>
    </w:p>
    <w:p w14:paraId="68ED938B" w14:textId="74B15A24" w:rsidR="000E4A7D" w:rsidRPr="000E4A7D" w:rsidRDefault="00C97133" w:rsidP="009007E1">
      <w:pPr>
        <w:pStyle w:val="ListParagraph"/>
        <w:numPr>
          <w:ilvl w:val="1"/>
          <w:numId w:val="49"/>
        </w:numPr>
        <w:spacing w:beforeLines="30" w:before="72" w:afterLines="10" w:after="24"/>
        <w:contextualSpacing/>
        <w:rPr>
          <w:rFonts w:ascii="Times New Roman" w:hAnsi="Times New Roman"/>
          <w:iCs/>
          <w:sz w:val="20"/>
          <w:szCs w:val="20"/>
        </w:rPr>
      </w:pPr>
      <w:r w:rsidRPr="000E4A7D">
        <w:rPr>
          <w:rFonts w:ascii="Times New Roman" w:hAnsi="Times New Roman"/>
          <w:iCs/>
          <w:sz w:val="20"/>
          <w:szCs w:val="20"/>
        </w:rPr>
        <w:t xml:space="preserve">Scheduling conditions: </w:t>
      </w:r>
      <w:r w:rsidR="000E4A7D">
        <w:rPr>
          <w:rFonts w:ascii="Times New Roman" w:hAnsi="Times New Roman"/>
          <w:iCs/>
          <w:sz w:val="20"/>
          <w:szCs w:val="20"/>
        </w:rPr>
        <w:t xml:space="preserve">the </w:t>
      </w:r>
      <w:r w:rsidRPr="000E4A7D">
        <w:rPr>
          <w:rFonts w:ascii="Times New Roman" w:hAnsi="Times New Roman"/>
          <w:iCs/>
          <w:sz w:val="20"/>
          <w:szCs w:val="20"/>
        </w:rPr>
        <w:t>UE processes both the first and second PUSCHs if the scheduling conditions are satisfied</w:t>
      </w:r>
    </w:p>
    <w:p w14:paraId="1A2999FF" w14:textId="72F07020" w:rsidR="00C97133" w:rsidRPr="00737454" w:rsidRDefault="00C97133" w:rsidP="009007E1">
      <w:pPr>
        <w:pStyle w:val="ListParagraph"/>
        <w:numPr>
          <w:ilvl w:val="1"/>
          <w:numId w:val="49"/>
        </w:numPr>
        <w:spacing w:beforeLines="30" w:before="72" w:afterLines="10" w:after="24"/>
        <w:contextualSpacing/>
        <w:rPr>
          <w:rFonts w:ascii="Times New Roman" w:hAnsi="Times New Roman"/>
          <w:iCs/>
          <w:sz w:val="20"/>
          <w:szCs w:val="20"/>
        </w:rPr>
      </w:pPr>
      <w:r w:rsidRPr="000E4A7D">
        <w:rPr>
          <w:rFonts w:ascii="Times New Roman" w:hAnsi="Times New Roman"/>
          <w:iCs/>
          <w:sz w:val="20"/>
          <w:szCs w:val="20"/>
        </w:rPr>
        <w:t>FFS how the above conditions can be jointly considered</w:t>
      </w:r>
    </w:p>
    <w:p w14:paraId="49057ED0" w14:textId="77777777" w:rsidR="00C97133" w:rsidRPr="000E4A7D" w:rsidRDefault="00C97133" w:rsidP="009007E1">
      <w:pPr>
        <w:pStyle w:val="ListParagraph"/>
        <w:numPr>
          <w:ilvl w:val="0"/>
          <w:numId w:val="49"/>
        </w:numPr>
        <w:spacing w:beforeLines="50" w:before="120"/>
        <w:rPr>
          <w:rFonts w:ascii="Times New Roman" w:eastAsiaTheme="minorEastAsia" w:hAnsi="Times New Roman"/>
          <w:sz w:val="20"/>
          <w:szCs w:val="20"/>
        </w:rPr>
      </w:pPr>
      <w:r w:rsidRPr="000E4A7D">
        <w:rPr>
          <w:rFonts w:ascii="Times New Roman" w:eastAsiaTheme="minorEastAsia" w:hAnsi="Times New Roman"/>
          <w:sz w:val="20"/>
          <w:szCs w:val="20"/>
        </w:rPr>
        <w:t>UE transmit the first scheduled PUSCH on non-overlapping resources as much as possible if UE is able to process both of the two PUSCHs.</w:t>
      </w:r>
    </w:p>
    <w:p w14:paraId="72DECDB9" w14:textId="77777777" w:rsidR="00C97133" w:rsidRDefault="00C97133" w:rsidP="00C97133">
      <w:pPr>
        <w:rPr>
          <w:b/>
          <w:u w:val="single"/>
        </w:rPr>
      </w:pPr>
    </w:p>
    <w:p w14:paraId="68871C14" w14:textId="666583F3" w:rsidR="00C97133" w:rsidRDefault="00C97133" w:rsidP="00C97133">
      <w:pPr>
        <w:rPr>
          <w:b/>
          <w:sz w:val="24"/>
          <w:u w:val="single"/>
        </w:rPr>
      </w:pPr>
      <w:r w:rsidRPr="00737454">
        <w:rPr>
          <w:b/>
          <w:sz w:val="24"/>
          <w:u w:val="single"/>
        </w:rPr>
        <w:t xml:space="preserve">MTK: </w:t>
      </w:r>
    </w:p>
    <w:p w14:paraId="5F83F4AA" w14:textId="525A698F" w:rsidR="00737454" w:rsidRPr="00737454" w:rsidRDefault="00737454" w:rsidP="009007E1">
      <w:pPr>
        <w:pStyle w:val="ListParagraph"/>
        <w:numPr>
          <w:ilvl w:val="0"/>
          <w:numId w:val="50"/>
        </w:numPr>
        <w:rPr>
          <w:rFonts w:ascii="Times New Roman" w:hAnsi="Times New Roman"/>
          <w:sz w:val="20"/>
          <w:szCs w:val="20"/>
        </w:rPr>
      </w:pPr>
      <w:r w:rsidRPr="00737454">
        <w:rPr>
          <w:rFonts w:ascii="Times New Roman" w:hAnsi="Times New Roman"/>
          <w:sz w:val="20"/>
          <w:szCs w:val="20"/>
        </w:rPr>
        <w:t>It is proposed to adopt Solution 4-Alt2.</w:t>
      </w:r>
    </w:p>
    <w:p w14:paraId="224D1E6F" w14:textId="77777777" w:rsidR="00C97133" w:rsidRPr="00737454" w:rsidRDefault="00C97133" w:rsidP="009007E1">
      <w:pPr>
        <w:pStyle w:val="ListParagraph"/>
        <w:numPr>
          <w:ilvl w:val="0"/>
          <w:numId w:val="50"/>
        </w:numPr>
        <w:rPr>
          <w:rFonts w:ascii="Times New Roman" w:eastAsia="SimSun" w:hAnsi="Times New Roman"/>
          <w:sz w:val="20"/>
          <w:szCs w:val="20"/>
          <w:lang w:eastAsia="zh-CN"/>
        </w:rPr>
      </w:pPr>
      <w:r w:rsidRPr="00737454">
        <w:rPr>
          <w:rFonts w:ascii="Times New Roman" w:eastAsia="SimSun" w:hAnsi="Times New Roman"/>
          <w:sz w:val="20"/>
          <w:szCs w:val="20"/>
          <w:lang w:eastAsia="zh-CN"/>
        </w:rPr>
        <w:t>For NR Rel-16, support out-or-order UL scheduling with the following condition;</w:t>
      </w:r>
    </w:p>
    <w:p w14:paraId="039542C6" w14:textId="77777777" w:rsidR="00C97133" w:rsidRPr="00737454" w:rsidRDefault="00C97133" w:rsidP="009007E1">
      <w:pPr>
        <w:pStyle w:val="ListParagraph"/>
        <w:numPr>
          <w:ilvl w:val="1"/>
          <w:numId w:val="50"/>
        </w:numPr>
        <w:spacing w:after="180"/>
        <w:rPr>
          <w:rFonts w:ascii="Times New Roman" w:hAnsi="Times New Roman"/>
          <w:sz w:val="20"/>
          <w:szCs w:val="20"/>
        </w:rPr>
      </w:pPr>
      <w:r w:rsidRPr="00737454">
        <w:rPr>
          <w:rFonts w:ascii="Times New Roman" w:hAnsi="Times New Roman"/>
          <w:sz w:val="20"/>
          <w:szCs w:val="20"/>
        </w:rPr>
        <w:t>If the PDCCH scheduling the earlier PUSCH is within X symbols of the PDCCH that scheduled the later PUSCH, the UE may skip transmitting the earlier scheduled PUSCH. FFS the value of X</w:t>
      </w:r>
    </w:p>
    <w:p w14:paraId="102F4D1F" w14:textId="77777777" w:rsidR="00C97133" w:rsidRPr="00737454" w:rsidRDefault="00C97133" w:rsidP="009007E1">
      <w:pPr>
        <w:pStyle w:val="ListParagraph"/>
        <w:numPr>
          <w:ilvl w:val="0"/>
          <w:numId w:val="50"/>
        </w:numPr>
        <w:rPr>
          <w:rFonts w:ascii="Times New Roman" w:eastAsia="DengXian" w:hAnsi="Times New Roman"/>
          <w:kern w:val="2"/>
          <w:sz w:val="20"/>
          <w:szCs w:val="20"/>
          <w:lang w:eastAsia="zh-CN"/>
        </w:rPr>
      </w:pPr>
      <w:r w:rsidRPr="00737454">
        <w:rPr>
          <w:rFonts w:ascii="Times New Roman" w:eastAsia="SimSun" w:hAnsi="Times New Roman"/>
          <w:sz w:val="20"/>
          <w:szCs w:val="20"/>
          <w:lang w:eastAsia="zh-CN"/>
        </w:rPr>
        <w:t xml:space="preserve">Solution 1 is not considered further in this WI. </w:t>
      </w:r>
    </w:p>
    <w:p w14:paraId="01AE51AB" w14:textId="77777777" w:rsidR="00C97133" w:rsidRPr="00737454" w:rsidRDefault="00C97133" w:rsidP="009007E1">
      <w:pPr>
        <w:pStyle w:val="ListParagraph"/>
        <w:numPr>
          <w:ilvl w:val="0"/>
          <w:numId w:val="50"/>
        </w:numPr>
        <w:spacing w:line="252" w:lineRule="auto"/>
        <w:rPr>
          <w:rFonts w:ascii="Times New Roman" w:hAnsi="Times New Roman"/>
          <w:sz w:val="20"/>
          <w:szCs w:val="20"/>
        </w:rPr>
      </w:pPr>
      <w:r w:rsidRPr="00737454">
        <w:rPr>
          <w:rFonts w:ascii="Times New Roman" w:hAnsi="Times New Roman"/>
          <w:sz w:val="20"/>
          <w:szCs w:val="20"/>
        </w:rPr>
        <w:t xml:space="preserve">Restriction on the maximum number of OOO PDCCH-to-PUSCH and OOO PDCCH-to-PUSCH flows the UE needs to handle on the active BWP of a given serving cell is not needed. </w:t>
      </w:r>
    </w:p>
    <w:p w14:paraId="177FB177" w14:textId="77777777" w:rsidR="00C97133" w:rsidRPr="00737454" w:rsidRDefault="00C97133" w:rsidP="009007E1">
      <w:pPr>
        <w:pStyle w:val="ListParagraph"/>
        <w:numPr>
          <w:ilvl w:val="1"/>
          <w:numId w:val="50"/>
        </w:numPr>
        <w:spacing w:after="180" w:line="252" w:lineRule="auto"/>
        <w:contextualSpacing/>
        <w:rPr>
          <w:rFonts w:ascii="Times New Roman" w:hAnsi="Times New Roman"/>
          <w:b/>
          <w:sz w:val="20"/>
          <w:szCs w:val="20"/>
        </w:rPr>
      </w:pPr>
      <w:r w:rsidRPr="00737454">
        <w:rPr>
          <w:rFonts w:ascii="Times New Roman" w:hAnsi="Times New Roman"/>
          <w:b/>
          <w:sz w:val="20"/>
          <w:szCs w:val="20"/>
        </w:rPr>
        <w:t>FL comment: These restrictions are already agreed during the SI phase.</w:t>
      </w:r>
    </w:p>
    <w:p w14:paraId="18C7D962" w14:textId="77777777" w:rsidR="00C97133" w:rsidRPr="00737454" w:rsidRDefault="00C97133" w:rsidP="009007E1">
      <w:pPr>
        <w:pStyle w:val="ListParagraph"/>
        <w:numPr>
          <w:ilvl w:val="0"/>
          <w:numId w:val="50"/>
        </w:numPr>
        <w:rPr>
          <w:rFonts w:ascii="Times New Roman" w:eastAsia="DengXian" w:hAnsi="Times New Roman"/>
          <w:kern w:val="2"/>
          <w:sz w:val="20"/>
          <w:szCs w:val="20"/>
          <w:lang w:eastAsia="zh-CN"/>
        </w:rPr>
      </w:pPr>
      <w:r w:rsidRPr="00737454">
        <w:rPr>
          <w:rFonts w:ascii="Times New Roman" w:eastAsia="DengXian" w:hAnsi="Times New Roman"/>
          <w:kern w:val="2"/>
          <w:sz w:val="20"/>
          <w:szCs w:val="20"/>
          <w:lang w:eastAsia="zh-CN"/>
        </w:rPr>
        <w:t xml:space="preserve">Any adopted solution should be defined as an optional feature or as a UE capability. </w:t>
      </w:r>
    </w:p>
    <w:p w14:paraId="45EB4317" w14:textId="77777777" w:rsidR="00C97133" w:rsidRPr="00737454" w:rsidRDefault="00C97133" w:rsidP="00C97133">
      <w:pPr>
        <w:spacing w:after="160" w:line="252" w:lineRule="auto"/>
      </w:pPr>
    </w:p>
    <w:p w14:paraId="6D79B5ED" w14:textId="61B51EB0" w:rsidR="00C97133" w:rsidRPr="00737454" w:rsidRDefault="00C97133" w:rsidP="00C97133">
      <w:pPr>
        <w:spacing w:after="160" w:line="252" w:lineRule="auto"/>
        <w:rPr>
          <w:b/>
          <w:sz w:val="24"/>
          <w:u w:val="single"/>
        </w:rPr>
      </w:pPr>
      <w:r w:rsidRPr="00737454">
        <w:rPr>
          <w:b/>
          <w:sz w:val="24"/>
          <w:u w:val="single"/>
        </w:rPr>
        <w:lastRenderedPageBreak/>
        <w:t>LGE</w:t>
      </w:r>
      <w:r w:rsidR="00737454" w:rsidRPr="00737454">
        <w:rPr>
          <w:b/>
          <w:sz w:val="24"/>
          <w:u w:val="single"/>
        </w:rPr>
        <w:t>:</w:t>
      </w:r>
    </w:p>
    <w:p w14:paraId="08BAB38B" w14:textId="77777777" w:rsidR="00737454" w:rsidRDefault="00737454" w:rsidP="009007E1">
      <w:pPr>
        <w:pStyle w:val="ListParagraph"/>
        <w:numPr>
          <w:ilvl w:val="0"/>
          <w:numId w:val="51"/>
        </w:numPr>
        <w:spacing w:after="160" w:line="252" w:lineRule="auto"/>
        <w:rPr>
          <w:rFonts w:ascii="Times New Roman" w:hAnsi="Times New Roman"/>
          <w:sz w:val="20"/>
          <w:szCs w:val="20"/>
        </w:rPr>
      </w:pPr>
      <w:r w:rsidRPr="00737454">
        <w:rPr>
          <w:rFonts w:ascii="Times New Roman" w:hAnsi="Times New Roman"/>
          <w:sz w:val="20"/>
          <w:szCs w:val="20"/>
        </w:rPr>
        <w:t>It is proposed to adopt Solution 3 or 4-Alt2.</w:t>
      </w:r>
    </w:p>
    <w:p w14:paraId="71452680" w14:textId="3A3119E2" w:rsidR="00C97133" w:rsidRPr="00737454" w:rsidRDefault="00737454" w:rsidP="009007E1">
      <w:pPr>
        <w:pStyle w:val="ListParagraph"/>
        <w:numPr>
          <w:ilvl w:val="0"/>
          <w:numId w:val="51"/>
        </w:numPr>
        <w:spacing w:after="160" w:line="252" w:lineRule="auto"/>
        <w:rPr>
          <w:rFonts w:ascii="Times New Roman" w:hAnsi="Times New Roman"/>
          <w:sz w:val="18"/>
          <w:szCs w:val="20"/>
        </w:rPr>
      </w:pPr>
      <w:r w:rsidRPr="00737454">
        <w:rPr>
          <w:rFonts w:ascii="Times New Roman" w:eastAsia="Malgun Gothic" w:hAnsi="Times New Roman"/>
          <w:sz w:val="20"/>
          <w:lang w:eastAsia="ko-KR"/>
        </w:rPr>
        <w:t>The priority of the</w:t>
      </w:r>
      <w:r w:rsidR="00C97133" w:rsidRPr="00737454">
        <w:rPr>
          <w:rFonts w:ascii="Times New Roman" w:eastAsia="Malgun Gothic" w:hAnsi="Times New Roman"/>
          <w:sz w:val="20"/>
          <w:lang w:eastAsia="ko-KR"/>
        </w:rPr>
        <w:t xml:space="preserve"> two PUSCHs </w:t>
      </w:r>
      <w:r w:rsidRPr="00737454">
        <w:rPr>
          <w:rFonts w:ascii="Times New Roman" w:eastAsia="Malgun Gothic" w:hAnsi="Times New Roman"/>
          <w:sz w:val="20"/>
          <w:lang w:eastAsia="ko-KR"/>
        </w:rPr>
        <w:t xml:space="preserve">is </w:t>
      </w:r>
      <w:r w:rsidR="00C97133" w:rsidRPr="00737454">
        <w:rPr>
          <w:rFonts w:ascii="Times New Roman" w:eastAsia="Malgun Gothic" w:hAnsi="Times New Roman"/>
          <w:sz w:val="20"/>
          <w:lang w:eastAsia="ko-KR"/>
        </w:rPr>
        <w:t>based on the order of PDCCH reception.</w:t>
      </w:r>
    </w:p>
    <w:p w14:paraId="04E301CD" w14:textId="0C527603" w:rsidR="00C97133" w:rsidRPr="00737454" w:rsidRDefault="00737454" w:rsidP="009007E1">
      <w:pPr>
        <w:pStyle w:val="ListParagraph"/>
        <w:numPr>
          <w:ilvl w:val="0"/>
          <w:numId w:val="41"/>
        </w:numPr>
        <w:spacing w:after="180"/>
        <w:contextualSpacing/>
        <w:rPr>
          <w:rFonts w:ascii="Times New Roman" w:eastAsiaTheme="minorHAnsi" w:hAnsi="Times New Roman"/>
          <w:sz w:val="20"/>
          <w:szCs w:val="20"/>
          <w:u w:val="single"/>
        </w:rPr>
      </w:pPr>
      <w:r>
        <w:rPr>
          <w:rFonts w:ascii="Times New Roman" w:eastAsia="Malgun Gothic" w:hAnsi="Times New Roman"/>
          <w:sz w:val="20"/>
          <w:szCs w:val="20"/>
          <w:lang w:eastAsia="ko-KR"/>
        </w:rPr>
        <w:t>In</w:t>
      </w:r>
      <w:r w:rsidR="00C97133" w:rsidRPr="00737454">
        <w:rPr>
          <w:rFonts w:ascii="Times New Roman" w:eastAsia="Malgun Gothic" w:hAnsi="Times New Roman"/>
          <w:sz w:val="20"/>
          <w:szCs w:val="20"/>
          <w:lang w:eastAsia="ko-KR"/>
        </w:rPr>
        <w:t xml:space="preserve"> case of out-of-order PUSCH scheduling for non-overlapped PUSCHs, a UE can process both the PUSCHs as a UE capability. If a UE is capable of processing of two PUSCHs for out-of-order PUSCH scheduling, then the UE processes both the first and second scheduled PUSCHs; otherwise, the UE processes the second scheduled PUSCH and drops/terminates/skips the processing of the first PUSCH.</w:t>
      </w:r>
    </w:p>
    <w:p w14:paraId="19A0DAA4" w14:textId="77777777" w:rsidR="00C97133" w:rsidRDefault="00C97133" w:rsidP="00C97133">
      <w:pPr>
        <w:rPr>
          <w:b/>
          <w:u w:val="single"/>
        </w:rPr>
      </w:pPr>
    </w:p>
    <w:p w14:paraId="4AF082CB" w14:textId="3CAF8F16" w:rsidR="00C97133" w:rsidRPr="00A13E00" w:rsidRDefault="00C97133" w:rsidP="00C97133">
      <w:pPr>
        <w:rPr>
          <w:b/>
          <w:sz w:val="24"/>
          <w:u w:val="single"/>
        </w:rPr>
      </w:pPr>
      <w:r w:rsidRPr="00A13E00">
        <w:rPr>
          <w:b/>
          <w:sz w:val="24"/>
          <w:u w:val="single"/>
        </w:rPr>
        <w:t>Nokia</w:t>
      </w:r>
      <w:r w:rsidR="00A13E00" w:rsidRPr="00A13E00">
        <w:rPr>
          <w:b/>
          <w:sz w:val="24"/>
          <w:u w:val="single"/>
        </w:rPr>
        <w:t>:</w:t>
      </w:r>
    </w:p>
    <w:p w14:paraId="2EDFB698" w14:textId="6EAE8BB7" w:rsidR="00A13E00" w:rsidRPr="00A13E00" w:rsidRDefault="00A13E00" w:rsidP="00A13E00">
      <w:pPr>
        <w:pStyle w:val="ListParagraph"/>
        <w:numPr>
          <w:ilvl w:val="0"/>
          <w:numId w:val="41"/>
        </w:numPr>
        <w:rPr>
          <w:rFonts w:ascii="Times New Roman" w:hAnsi="Times New Roman"/>
          <w:sz w:val="20"/>
        </w:rPr>
      </w:pPr>
      <w:r w:rsidRPr="00A13E00">
        <w:rPr>
          <w:rFonts w:ascii="Times New Roman" w:hAnsi="Times New Roman"/>
          <w:sz w:val="20"/>
        </w:rPr>
        <w:t>It is proposed to adopt either Solution 2 or Solution 4-Alt2.</w:t>
      </w:r>
    </w:p>
    <w:p w14:paraId="4D36B4A7" w14:textId="0AA5666D" w:rsidR="00C97133" w:rsidRDefault="00C97133" w:rsidP="00A13E00">
      <w:pPr>
        <w:pStyle w:val="ListParagraph"/>
        <w:numPr>
          <w:ilvl w:val="0"/>
          <w:numId w:val="41"/>
        </w:numPr>
        <w:rPr>
          <w:rFonts w:ascii="Times New Roman" w:hAnsi="Times New Roman"/>
          <w:sz w:val="20"/>
          <w:lang w:val="en-US"/>
        </w:rPr>
      </w:pPr>
      <w:r w:rsidRPr="00A13E00">
        <w:rPr>
          <w:rFonts w:ascii="Times New Roman" w:hAnsi="Times New Roman"/>
          <w:sz w:val="20"/>
          <w:lang w:val="en-US"/>
        </w:rPr>
        <w:t xml:space="preserve">Support out-of-order scheduling of two PUSCHs associated with the same or different PUSCH processing capabilities. </w:t>
      </w:r>
    </w:p>
    <w:p w14:paraId="06570D09" w14:textId="550CCDE1" w:rsidR="00A13E00" w:rsidRPr="00A13E00" w:rsidRDefault="00A13E00" w:rsidP="00A13E00">
      <w:pPr>
        <w:pStyle w:val="ListParagraph"/>
        <w:numPr>
          <w:ilvl w:val="1"/>
          <w:numId w:val="41"/>
        </w:numPr>
        <w:rPr>
          <w:rFonts w:ascii="Times New Roman" w:hAnsi="Times New Roman"/>
          <w:b/>
          <w:sz w:val="20"/>
          <w:lang w:val="en-US"/>
        </w:rPr>
      </w:pPr>
      <w:r w:rsidRPr="00A13E00">
        <w:rPr>
          <w:rFonts w:ascii="Times New Roman" w:hAnsi="Times New Roman"/>
          <w:b/>
          <w:sz w:val="20"/>
          <w:lang w:val="en-US"/>
        </w:rPr>
        <w:t>FL comment: Solution 2 does not address the UE pipelining issues if PUSCHs with different processing capabilities are allowed on the same cell.</w:t>
      </w:r>
    </w:p>
    <w:p w14:paraId="65C92318" w14:textId="77777777" w:rsidR="00C97133" w:rsidRPr="00A13E00" w:rsidRDefault="00C97133" w:rsidP="00A13E00">
      <w:pPr>
        <w:pStyle w:val="ListParagraph"/>
        <w:numPr>
          <w:ilvl w:val="0"/>
          <w:numId w:val="41"/>
        </w:numPr>
        <w:rPr>
          <w:rFonts w:ascii="Times New Roman" w:hAnsi="Times New Roman"/>
          <w:sz w:val="20"/>
        </w:rPr>
      </w:pPr>
      <w:r w:rsidRPr="00A13E00">
        <w:rPr>
          <w:rFonts w:ascii="Times New Roman" w:hAnsi="Times New Roman"/>
          <w:sz w:val="20"/>
        </w:rPr>
        <w:t>When PUSCHs are overlapping:</w:t>
      </w:r>
    </w:p>
    <w:p w14:paraId="6C79CEB1" w14:textId="607E1BE7" w:rsidR="00C97133" w:rsidRPr="00A13E00" w:rsidRDefault="00C97133" w:rsidP="00A13E00">
      <w:pPr>
        <w:pStyle w:val="ListParagraph"/>
        <w:numPr>
          <w:ilvl w:val="1"/>
          <w:numId w:val="41"/>
        </w:numPr>
        <w:spacing w:after="180"/>
        <w:contextualSpacing/>
        <w:rPr>
          <w:rFonts w:ascii="Times New Roman" w:hAnsi="Times New Roman"/>
          <w:sz w:val="20"/>
        </w:rPr>
      </w:pPr>
      <w:r w:rsidRPr="00A13E00">
        <w:rPr>
          <w:rFonts w:ascii="Times New Roman" w:hAnsi="Times New Roman"/>
          <w:sz w:val="20"/>
          <w:lang w:eastAsia="zh-CN"/>
        </w:rPr>
        <w:t xml:space="preserve">In case the first scheduled PUSCH and the second scheduled PUSCH are colliding in the time domain, the current RAN1 agreement of always dropping the first PUSCH could lead to resource waste and unnecessary retransmission. Hence, transmission </w:t>
      </w:r>
      <w:r w:rsidR="00A13E00">
        <w:rPr>
          <w:rFonts w:ascii="Times New Roman" w:hAnsi="Times New Roman"/>
          <w:sz w:val="20"/>
          <w:lang w:eastAsia="zh-CN"/>
        </w:rPr>
        <w:t xml:space="preserve">of the low priority PUSCH </w:t>
      </w:r>
      <w:r w:rsidRPr="00A13E00">
        <w:rPr>
          <w:rFonts w:ascii="Times New Roman" w:hAnsi="Times New Roman"/>
          <w:sz w:val="20"/>
          <w:lang w:eastAsia="zh-CN"/>
        </w:rPr>
        <w:t xml:space="preserve">should be continued. </w:t>
      </w:r>
    </w:p>
    <w:p w14:paraId="17FB3DA3" w14:textId="77777777" w:rsidR="00C97133" w:rsidRDefault="00C97133" w:rsidP="00C97133">
      <w:pPr>
        <w:ind w:left="360"/>
        <w:rPr>
          <w:b/>
          <w:u w:val="single"/>
        </w:rPr>
      </w:pPr>
    </w:p>
    <w:p w14:paraId="1C7847E5" w14:textId="79683085" w:rsidR="00C97133" w:rsidRDefault="00C97133" w:rsidP="00A13E00">
      <w:pPr>
        <w:rPr>
          <w:b/>
          <w:sz w:val="24"/>
          <w:u w:val="single"/>
        </w:rPr>
      </w:pPr>
      <w:r w:rsidRPr="00A13E00">
        <w:rPr>
          <w:b/>
          <w:sz w:val="24"/>
          <w:u w:val="single"/>
        </w:rPr>
        <w:t>Intel:</w:t>
      </w:r>
    </w:p>
    <w:p w14:paraId="2D1A6A36" w14:textId="26B1B34A" w:rsidR="00A13E00" w:rsidRPr="00A13E00" w:rsidRDefault="00A13E00" w:rsidP="00A13E00">
      <w:pPr>
        <w:pStyle w:val="ListParagraph"/>
        <w:numPr>
          <w:ilvl w:val="0"/>
          <w:numId w:val="52"/>
        </w:numPr>
        <w:rPr>
          <w:rFonts w:ascii="Times New Roman" w:hAnsi="Times New Roman"/>
          <w:sz w:val="20"/>
          <w:szCs w:val="20"/>
        </w:rPr>
      </w:pPr>
      <w:r w:rsidRPr="00A13E00">
        <w:rPr>
          <w:rFonts w:ascii="Times New Roman" w:hAnsi="Times New Roman"/>
          <w:sz w:val="20"/>
          <w:szCs w:val="20"/>
        </w:rPr>
        <w:t>It is proposed to adopt Solution 2.</w:t>
      </w:r>
    </w:p>
    <w:p w14:paraId="4D6AE013" w14:textId="77777777" w:rsidR="00C97133" w:rsidRPr="00A13E00" w:rsidRDefault="00C97133" w:rsidP="00A13E00">
      <w:pPr>
        <w:pStyle w:val="ListParagraph"/>
        <w:numPr>
          <w:ilvl w:val="0"/>
          <w:numId w:val="52"/>
        </w:numPr>
        <w:rPr>
          <w:rFonts w:ascii="Times New Roman" w:hAnsi="Times New Roman"/>
          <w:sz w:val="20"/>
          <w:szCs w:val="20"/>
        </w:rPr>
      </w:pPr>
      <w:r w:rsidRPr="00A13E00">
        <w:rPr>
          <w:rFonts w:ascii="Times New Roman" w:hAnsi="Times New Roman"/>
          <w:bCs/>
          <w:iCs/>
          <w:sz w:val="20"/>
          <w:szCs w:val="20"/>
        </w:rPr>
        <w:t>Under the condition that the two PUSCHs have time-domain overlaps:</w:t>
      </w:r>
    </w:p>
    <w:p w14:paraId="18232879" w14:textId="77777777" w:rsidR="00C97133" w:rsidRPr="00A13E00" w:rsidRDefault="00C97133" w:rsidP="00A13E00">
      <w:pPr>
        <w:numPr>
          <w:ilvl w:val="1"/>
          <w:numId w:val="43"/>
        </w:numPr>
        <w:spacing w:after="120"/>
        <w:textAlignment w:val="baseline"/>
        <w:rPr>
          <w:bCs/>
          <w:iCs/>
        </w:rPr>
      </w:pPr>
      <w:r w:rsidRPr="00A13E00">
        <w:rPr>
          <w:bCs/>
          <w:iCs/>
        </w:rPr>
        <w:t>The UE processes the second scheduled PUSCH and drops the processing of the first scheduled PUSCH on the same serving cell.</w:t>
      </w:r>
    </w:p>
    <w:p w14:paraId="17D46F32" w14:textId="77777777" w:rsidR="00C97133" w:rsidRDefault="00C97133" w:rsidP="00C97133">
      <w:pPr>
        <w:rPr>
          <w:b/>
          <w:u w:val="single"/>
        </w:rPr>
      </w:pPr>
    </w:p>
    <w:p w14:paraId="4BBA7E58" w14:textId="1C61D36F" w:rsidR="00C97133" w:rsidRDefault="00C97133" w:rsidP="00C97133">
      <w:pPr>
        <w:rPr>
          <w:b/>
          <w:sz w:val="24"/>
          <w:u w:val="single"/>
        </w:rPr>
      </w:pPr>
      <w:r w:rsidRPr="00A13E00">
        <w:rPr>
          <w:b/>
          <w:sz w:val="24"/>
          <w:u w:val="single"/>
        </w:rPr>
        <w:t>Panasonic:</w:t>
      </w:r>
    </w:p>
    <w:p w14:paraId="6FF90EA1" w14:textId="39A14596" w:rsidR="00A13E00" w:rsidRPr="00A13E00" w:rsidRDefault="00A13E00" w:rsidP="00A13E00">
      <w:pPr>
        <w:pStyle w:val="ListParagraph"/>
        <w:numPr>
          <w:ilvl w:val="0"/>
          <w:numId w:val="53"/>
        </w:numPr>
        <w:rPr>
          <w:rFonts w:ascii="Times New Roman" w:hAnsi="Times New Roman"/>
          <w:sz w:val="20"/>
          <w:szCs w:val="20"/>
        </w:rPr>
      </w:pPr>
      <w:r w:rsidRPr="00A13E00">
        <w:rPr>
          <w:rFonts w:ascii="Times New Roman" w:hAnsi="Times New Roman"/>
          <w:sz w:val="20"/>
          <w:szCs w:val="20"/>
        </w:rPr>
        <w:t>Adopting Solution 1 is proposed.</w:t>
      </w:r>
    </w:p>
    <w:p w14:paraId="7A7506D2" w14:textId="2CAFCE41" w:rsidR="00C97133" w:rsidRPr="00A13E00" w:rsidRDefault="00C97133" w:rsidP="00A13E00">
      <w:pPr>
        <w:pStyle w:val="ListParagraph"/>
        <w:numPr>
          <w:ilvl w:val="0"/>
          <w:numId w:val="53"/>
        </w:numPr>
        <w:spacing w:beforeLines="50" w:before="120"/>
        <w:rPr>
          <w:rFonts w:ascii="Times New Roman" w:hAnsi="Times New Roman"/>
          <w:sz w:val="20"/>
          <w:szCs w:val="20"/>
          <w:lang w:eastAsia="ja-JP"/>
        </w:rPr>
      </w:pPr>
      <w:r w:rsidRPr="00A13E00">
        <w:rPr>
          <w:rFonts w:ascii="Times New Roman" w:hAnsi="Times New Roman"/>
          <w:sz w:val="20"/>
          <w:szCs w:val="20"/>
          <w:lang w:eastAsia="ja-JP"/>
        </w:rPr>
        <w:t>Priority indication is introduced for PUSCH scheduling</w:t>
      </w:r>
      <w:r w:rsidR="00A13E00">
        <w:rPr>
          <w:rFonts w:ascii="Times New Roman" w:hAnsi="Times New Roman"/>
          <w:sz w:val="20"/>
          <w:szCs w:val="20"/>
          <w:lang w:eastAsia="ja-JP"/>
        </w:rPr>
        <w:t>. Further,</w:t>
      </w:r>
      <w:r w:rsidRPr="00A13E00">
        <w:rPr>
          <w:rFonts w:ascii="Times New Roman" w:hAnsi="Times New Roman"/>
          <w:sz w:val="20"/>
          <w:szCs w:val="20"/>
          <w:lang w:eastAsia="ja-JP"/>
        </w:rPr>
        <w:t xml:space="preserve"> </w:t>
      </w:r>
      <w:r w:rsidR="00A13E00">
        <w:rPr>
          <w:rFonts w:ascii="Times New Roman" w:hAnsi="Times New Roman"/>
          <w:sz w:val="20"/>
          <w:szCs w:val="20"/>
          <w:lang w:eastAsia="ja-JP"/>
        </w:rPr>
        <w:t xml:space="preserve">the </w:t>
      </w:r>
      <w:r w:rsidRPr="00A13E00">
        <w:rPr>
          <w:rFonts w:ascii="Times New Roman" w:hAnsi="Times New Roman"/>
          <w:sz w:val="20"/>
          <w:szCs w:val="20"/>
          <w:lang w:eastAsia="ja-JP"/>
        </w:rPr>
        <w:t xml:space="preserve">priority </w:t>
      </w:r>
      <w:r w:rsidR="00A13E00">
        <w:rPr>
          <w:rFonts w:ascii="Times New Roman" w:hAnsi="Times New Roman"/>
          <w:sz w:val="20"/>
          <w:szCs w:val="20"/>
          <w:lang w:eastAsia="ja-JP"/>
        </w:rPr>
        <w:t xml:space="preserve">level </w:t>
      </w:r>
      <w:r w:rsidRPr="00A13E00">
        <w:rPr>
          <w:rFonts w:ascii="Times New Roman" w:hAnsi="Times New Roman"/>
          <w:sz w:val="20"/>
          <w:szCs w:val="20"/>
          <w:lang w:eastAsia="ja-JP"/>
        </w:rPr>
        <w:t>between PUSCH and HARQ-ACK can be determined based on priority indication in UL grant and DL assignment.</w:t>
      </w:r>
    </w:p>
    <w:p w14:paraId="7693A1C5" w14:textId="77777777" w:rsidR="00C97133" w:rsidRDefault="00C97133" w:rsidP="00C97133">
      <w:pPr>
        <w:rPr>
          <w:b/>
          <w:u w:val="single"/>
        </w:rPr>
      </w:pPr>
    </w:p>
    <w:p w14:paraId="18B1E998" w14:textId="5CB41127" w:rsidR="00C97133" w:rsidRPr="00A13E00" w:rsidRDefault="00C97133" w:rsidP="00C97133">
      <w:pPr>
        <w:rPr>
          <w:b/>
          <w:sz w:val="24"/>
          <w:u w:val="single"/>
        </w:rPr>
      </w:pPr>
      <w:r w:rsidRPr="00A13E00">
        <w:rPr>
          <w:b/>
          <w:sz w:val="24"/>
          <w:u w:val="single"/>
        </w:rPr>
        <w:t>Samsung:</w:t>
      </w:r>
    </w:p>
    <w:p w14:paraId="2134D5C3" w14:textId="154211DD" w:rsidR="00A13E00" w:rsidRPr="00A13E00" w:rsidRDefault="00A13E00" w:rsidP="00A13E00">
      <w:pPr>
        <w:pStyle w:val="ListParagraph"/>
        <w:numPr>
          <w:ilvl w:val="0"/>
          <w:numId w:val="54"/>
        </w:numPr>
        <w:spacing w:line="276" w:lineRule="auto"/>
        <w:rPr>
          <w:rFonts w:ascii="Times New Roman" w:hAnsi="Times New Roman"/>
          <w:sz w:val="20"/>
          <w:lang w:eastAsia="ko-KR"/>
        </w:rPr>
      </w:pPr>
      <w:r w:rsidRPr="00A13E00">
        <w:rPr>
          <w:rFonts w:ascii="Times New Roman" w:hAnsi="Times New Roman"/>
          <w:sz w:val="20"/>
          <w:lang w:eastAsia="ko-KR"/>
        </w:rPr>
        <w:t>Adopting Solution 2 is proposed.</w:t>
      </w:r>
    </w:p>
    <w:p w14:paraId="5737DD87" w14:textId="77777777" w:rsidR="00A13E00" w:rsidRPr="00A13E00" w:rsidRDefault="00C97133" w:rsidP="00A13E00">
      <w:pPr>
        <w:pStyle w:val="ListParagraph"/>
        <w:numPr>
          <w:ilvl w:val="0"/>
          <w:numId w:val="54"/>
        </w:numPr>
        <w:spacing w:line="276" w:lineRule="auto"/>
        <w:rPr>
          <w:rFonts w:ascii="Times New Roman" w:hAnsi="Times New Roman"/>
          <w:sz w:val="20"/>
          <w:lang w:eastAsia="ko-KR"/>
        </w:rPr>
      </w:pPr>
      <w:r w:rsidRPr="00A13E00">
        <w:rPr>
          <w:rFonts w:ascii="Times New Roman" w:hAnsi="Times New Roman"/>
          <w:sz w:val="20"/>
          <w:lang w:eastAsia="ko-KR"/>
        </w:rPr>
        <w:t xml:space="preserve">Solution 2 means that a UE will transmit both first and second scheduled PUSCHs if a UE reports UE capability. Otherwise, there are 3 options to identify UE behaviour. </w:t>
      </w:r>
    </w:p>
    <w:p w14:paraId="7F694825" w14:textId="06AF4AF3" w:rsidR="00A13E00" w:rsidRPr="00A13E00" w:rsidRDefault="00A13E00" w:rsidP="00A13E00">
      <w:pPr>
        <w:pStyle w:val="ListParagraph"/>
        <w:numPr>
          <w:ilvl w:val="1"/>
          <w:numId w:val="54"/>
        </w:numPr>
        <w:spacing w:line="276" w:lineRule="auto"/>
        <w:rPr>
          <w:rFonts w:ascii="Times New Roman" w:hAnsi="Times New Roman"/>
          <w:sz w:val="20"/>
          <w:lang w:eastAsia="ko-KR"/>
        </w:rPr>
      </w:pPr>
      <w:r>
        <w:rPr>
          <w:rFonts w:ascii="Times New Roman" w:hAnsi="Times New Roman"/>
          <w:sz w:val="20"/>
          <w:lang w:eastAsia="ko-KR"/>
        </w:rPr>
        <w:t>The f</w:t>
      </w:r>
      <w:r w:rsidR="00C97133" w:rsidRPr="00A13E00">
        <w:rPr>
          <w:rFonts w:ascii="Times New Roman" w:hAnsi="Times New Roman"/>
          <w:sz w:val="20"/>
          <w:lang w:eastAsia="ko-KR"/>
        </w:rPr>
        <w:t xml:space="preserve">irst option is that the UE does not expect out of order PDCCH to PUSCH like Rel-15 UEs. </w:t>
      </w:r>
    </w:p>
    <w:p w14:paraId="2B056D55" w14:textId="0D0BE7DC" w:rsidR="00A13E00" w:rsidRPr="00A13E00" w:rsidRDefault="00A13E00" w:rsidP="00A13E00">
      <w:pPr>
        <w:pStyle w:val="ListParagraph"/>
        <w:numPr>
          <w:ilvl w:val="1"/>
          <w:numId w:val="54"/>
        </w:numPr>
        <w:spacing w:line="276" w:lineRule="auto"/>
        <w:rPr>
          <w:rFonts w:ascii="Times New Roman" w:hAnsi="Times New Roman"/>
          <w:sz w:val="20"/>
          <w:lang w:eastAsia="ko-KR"/>
        </w:rPr>
      </w:pPr>
      <w:r>
        <w:rPr>
          <w:rFonts w:ascii="Times New Roman" w:hAnsi="Times New Roman"/>
          <w:sz w:val="20"/>
          <w:lang w:eastAsia="ko-KR"/>
        </w:rPr>
        <w:t>The s</w:t>
      </w:r>
      <w:r w:rsidR="00C97133" w:rsidRPr="00A13E00">
        <w:rPr>
          <w:rFonts w:ascii="Times New Roman" w:hAnsi="Times New Roman"/>
          <w:sz w:val="20"/>
          <w:lang w:eastAsia="ko-KR"/>
        </w:rPr>
        <w:t xml:space="preserve">econd option is that the UE prioritizes on second scheduled PUSCH’s transmission without defining to first scheduled PUSCH’s transmission that is similar with solution 1. </w:t>
      </w:r>
    </w:p>
    <w:p w14:paraId="576B85F1" w14:textId="20C85656" w:rsidR="00A13E00" w:rsidRPr="00A13E00" w:rsidRDefault="00A13E00" w:rsidP="00A13E00">
      <w:pPr>
        <w:pStyle w:val="ListParagraph"/>
        <w:numPr>
          <w:ilvl w:val="1"/>
          <w:numId w:val="54"/>
        </w:numPr>
        <w:spacing w:line="276" w:lineRule="auto"/>
        <w:rPr>
          <w:rFonts w:ascii="Times New Roman" w:hAnsi="Times New Roman"/>
          <w:sz w:val="20"/>
          <w:lang w:eastAsia="ko-KR"/>
        </w:rPr>
      </w:pPr>
      <w:r>
        <w:rPr>
          <w:rFonts w:ascii="Times New Roman" w:hAnsi="Times New Roman"/>
          <w:sz w:val="20"/>
          <w:lang w:eastAsia="ko-KR"/>
        </w:rPr>
        <w:t>The t</w:t>
      </w:r>
      <w:r w:rsidR="00C97133" w:rsidRPr="00A13E00">
        <w:rPr>
          <w:rFonts w:ascii="Times New Roman" w:hAnsi="Times New Roman"/>
          <w:sz w:val="20"/>
          <w:lang w:eastAsia="ko-KR"/>
        </w:rPr>
        <w:t xml:space="preserve">hird option is that UE transmits second scheduled PUSCH and drops </w:t>
      </w:r>
      <w:r>
        <w:rPr>
          <w:rFonts w:ascii="Times New Roman" w:hAnsi="Times New Roman"/>
          <w:sz w:val="20"/>
          <w:lang w:eastAsia="ko-KR"/>
        </w:rPr>
        <w:t xml:space="preserve">the </w:t>
      </w:r>
      <w:r w:rsidR="00C97133" w:rsidRPr="00A13E00">
        <w:rPr>
          <w:rFonts w:ascii="Times New Roman" w:hAnsi="Times New Roman"/>
          <w:sz w:val="20"/>
          <w:lang w:eastAsia="ko-KR"/>
        </w:rPr>
        <w:t>first scheduled PUSCH.</w:t>
      </w:r>
    </w:p>
    <w:p w14:paraId="6ED9C450" w14:textId="0D4A1B41" w:rsidR="00A13E00" w:rsidRPr="00A13E00" w:rsidRDefault="00C97133" w:rsidP="008B3CC7">
      <w:pPr>
        <w:pStyle w:val="ListParagraph"/>
        <w:numPr>
          <w:ilvl w:val="0"/>
          <w:numId w:val="54"/>
        </w:numPr>
        <w:spacing w:line="276" w:lineRule="auto"/>
        <w:rPr>
          <w:b/>
          <w:u w:val="single"/>
        </w:rPr>
      </w:pPr>
      <w:r w:rsidRPr="00A13E00">
        <w:rPr>
          <w:rFonts w:ascii="Times New Roman" w:hAnsi="Times New Roman"/>
          <w:sz w:val="20"/>
          <w:lang w:eastAsia="ko-KR"/>
        </w:rPr>
        <w:t xml:space="preserve"> In short, </w:t>
      </w:r>
      <w:r w:rsidR="00A13E00">
        <w:rPr>
          <w:rFonts w:ascii="Times New Roman" w:hAnsi="Times New Roman"/>
          <w:sz w:val="20"/>
          <w:lang w:eastAsia="ko-KR"/>
        </w:rPr>
        <w:t xml:space="preserve">the </w:t>
      </w:r>
      <w:r w:rsidRPr="00A13E00">
        <w:rPr>
          <w:rFonts w:ascii="Times New Roman" w:hAnsi="Times New Roman"/>
          <w:sz w:val="20"/>
          <w:lang w:eastAsia="ko-KR"/>
        </w:rPr>
        <w:t xml:space="preserve">first option </w:t>
      </w:r>
      <w:r w:rsidR="00A13E00">
        <w:rPr>
          <w:rFonts w:ascii="Times New Roman" w:hAnsi="Times New Roman"/>
          <w:sz w:val="20"/>
          <w:lang w:eastAsia="ko-KR"/>
        </w:rPr>
        <w:t>does not</w:t>
      </w:r>
      <w:r w:rsidRPr="00A13E00">
        <w:rPr>
          <w:rFonts w:ascii="Times New Roman" w:hAnsi="Times New Roman"/>
          <w:sz w:val="20"/>
          <w:lang w:eastAsia="ko-KR"/>
        </w:rPr>
        <w:t xml:space="preserve"> allow </w:t>
      </w:r>
      <w:r w:rsidR="00A13E00">
        <w:rPr>
          <w:rFonts w:ascii="Times New Roman" w:hAnsi="Times New Roman"/>
          <w:sz w:val="20"/>
          <w:lang w:eastAsia="ko-KR"/>
        </w:rPr>
        <w:t xml:space="preserve">for </w:t>
      </w:r>
      <w:r w:rsidRPr="00A13E00">
        <w:rPr>
          <w:rFonts w:ascii="Times New Roman" w:hAnsi="Times New Roman"/>
          <w:sz w:val="20"/>
          <w:lang w:eastAsia="ko-KR"/>
        </w:rPr>
        <w:t>out</w:t>
      </w:r>
      <w:r w:rsidR="00A13E00">
        <w:rPr>
          <w:rFonts w:ascii="Times New Roman" w:hAnsi="Times New Roman"/>
          <w:sz w:val="20"/>
          <w:lang w:eastAsia="ko-KR"/>
        </w:rPr>
        <w:t>-</w:t>
      </w:r>
      <w:r w:rsidRPr="00A13E00">
        <w:rPr>
          <w:rFonts w:ascii="Times New Roman" w:hAnsi="Times New Roman"/>
          <w:sz w:val="20"/>
          <w:lang w:eastAsia="ko-KR"/>
        </w:rPr>
        <w:t>of</w:t>
      </w:r>
      <w:r w:rsidR="00A13E00">
        <w:rPr>
          <w:rFonts w:ascii="Times New Roman" w:hAnsi="Times New Roman"/>
          <w:sz w:val="20"/>
          <w:lang w:eastAsia="ko-KR"/>
        </w:rPr>
        <w:t>-</w:t>
      </w:r>
      <w:r w:rsidRPr="00A13E00">
        <w:rPr>
          <w:rFonts w:ascii="Times New Roman" w:hAnsi="Times New Roman"/>
          <w:sz w:val="20"/>
          <w:lang w:eastAsia="ko-KR"/>
        </w:rPr>
        <w:t xml:space="preserve">order PDCCH to PUSCH scheduling if a UE does not report the UE capability. </w:t>
      </w:r>
      <w:r w:rsidR="00A13E00">
        <w:rPr>
          <w:rFonts w:ascii="Times New Roman" w:hAnsi="Times New Roman"/>
          <w:sz w:val="20"/>
          <w:lang w:eastAsia="ko-KR"/>
        </w:rPr>
        <w:t>However</w:t>
      </w:r>
      <w:r w:rsidRPr="00A13E00">
        <w:rPr>
          <w:rFonts w:ascii="Times New Roman" w:hAnsi="Times New Roman"/>
          <w:sz w:val="20"/>
          <w:lang w:eastAsia="ko-KR"/>
        </w:rPr>
        <w:t xml:space="preserve">, </w:t>
      </w:r>
      <w:r w:rsidR="00A13E00">
        <w:rPr>
          <w:rFonts w:ascii="Times New Roman" w:hAnsi="Times New Roman"/>
          <w:sz w:val="20"/>
          <w:lang w:eastAsia="ko-KR"/>
        </w:rPr>
        <w:t xml:space="preserve">the </w:t>
      </w:r>
      <w:r w:rsidRPr="00A13E00">
        <w:rPr>
          <w:rFonts w:ascii="Times New Roman" w:hAnsi="Times New Roman"/>
          <w:sz w:val="20"/>
          <w:lang w:eastAsia="ko-KR"/>
        </w:rPr>
        <w:t xml:space="preserve">second and </w:t>
      </w:r>
      <w:r w:rsidR="00A13E00">
        <w:rPr>
          <w:rFonts w:ascii="Times New Roman" w:hAnsi="Times New Roman"/>
          <w:sz w:val="20"/>
          <w:lang w:eastAsia="ko-KR"/>
        </w:rPr>
        <w:t xml:space="preserve">the </w:t>
      </w:r>
      <w:r w:rsidRPr="00A13E00">
        <w:rPr>
          <w:rFonts w:ascii="Times New Roman" w:hAnsi="Times New Roman"/>
          <w:sz w:val="20"/>
          <w:lang w:eastAsia="ko-KR"/>
        </w:rPr>
        <w:t xml:space="preserve">third options allow </w:t>
      </w:r>
      <w:r w:rsidR="00A13E00">
        <w:rPr>
          <w:rFonts w:ascii="Times New Roman" w:hAnsi="Times New Roman"/>
          <w:sz w:val="20"/>
          <w:lang w:eastAsia="ko-KR"/>
        </w:rPr>
        <w:t xml:space="preserve">for the </w:t>
      </w:r>
      <w:r w:rsidRPr="00A13E00">
        <w:rPr>
          <w:rFonts w:ascii="Times New Roman" w:hAnsi="Times New Roman"/>
          <w:sz w:val="20"/>
          <w:lang w:eastAsia="ko-KR"/>
        </w:rPr>
        <w:t>out</w:t>
      </w:r>
      <w:r w:rsidR="00A13E00">
        <w:rPr>
          <w:rFonts w:ascii="Times New Roman" w:hAnsi="Times New Roman"/>
          <w:sz w:val="20"/>
          <w:lang w:eastAsia="ko-KR"/>
        </w:rPr>
        <w:t>-</w:t>
      </w:r>
      <w:r w:rsidRPr="00A13E00">
        <w:rPr>
          <w:rFonts w:ascii="Times New Roman" w:hAnsi="Times New Roman"/>
          <w:sz w:val="20"/>
          <w:lang w:eastAsia="ko-KR"/>
        </w:rPr>
        <w:t>of</w:t>
      </w:r>
      <w:r w:rsidR="00A13E00">
        <w:rPr>
          <w:rFonts w:ascii="Times New Roman" w:hAnsi="Times New Roman"/>
          <w:sz w:val="20"/>
          <w:lang w:eastAsia="ko-KR"/>
        </w:rPr>
        <w:t>-</w:t>
      </w:r>
      <w:r w:rsidRPr="00A13E00">
        <w:rPr>
          <w:rFonts w:ascii="Times New Roman" w:hAnsi="Times New Roman"/>
          <w:sz w:val="20"/>
          <w:lang w:eastAsia="ko-KR"/>
        </w:rPr>
        <w:t>order PDCCH to PUSCH scheduling although the UE does not report the UE capability</w:t>
      </w:r>
      <w:r w:rsidR="00A13E00">
        <w:rPr>
          <w:rFonts w:ascii="Times New Roman" w:hAnsi="Times New Roman"/>
          <w:sz w:val="20"/>
          <w:lang w:eastAsia="ko-KR"/>
        </w:rPr>
        <w:t>.</w:t>
      </w:r>
    </w:p>
    <w:p w14:paraId="6F043C57" w14:textId="0EFD7AFA" w:rsidR="00A13E00" w:rsidRPr="00A13E00" w:rsidRDefault="00A13E00" w:rsidP="008B3CC7">
      <w:pPr>
        <w:pStyle w:val="ListParagraph"/>
        <w:numPr>
          <w:ilvl w:val="0"/>
          <w:numId w:val="54"/>
        </w:numPr>
        <w:spacing w:line="276" w:lineRule="auto"/>
        <w:rPr>
          <w:rFonts w:ascii="Times New Roman" w:hAnsi="Times New Roman"/>
          <w:sz w:val="20"/>
        </w:rPr>
      </w:pPr>
      <w:r w:rsidRPr="00A13E00">
        <w:rPr>
          <w:rFonts w:ascii="Times New Roman" w:hAnsi="Times New Roman"/>
          <w:sz w:val="20"/>
        </w:rPr>
        <w:t>Another issue that is raised in this contribution paper is how to determine of PUSCHs are out of order in case UL slot aggregation is configured. An example is illustrated in the figure below:</w:t>
      </w:r>
    </w:p>
    <w:p w14:paraId="53370F28" w14:textId="4AC47C1A" w:rsidR="00C97133" w:rsidRPr="00A13E00" w:rsidRDefault="00C97133" w:rsidP="00A13E00">
      <w:pPr>
        <w:spacing w:line="276" w:lineRule="auto"/>
        <w:rPr>
          <w:b/>
          <w:u w:val="single"/>
        </w:rPr>
      </w:pPr>
      <w:r w:rsidRPr="00A13E00">
        <w:rPr>
          <w:lang w:eastAsia="ko-KR"/>
        </w:rPr>
        <w:lastRenderedPageBreak/>
        <w:t xml:space="preserve"> </w:t>
      </w:r>
    </w:p>
    <w:p w14:paraId="6C1D387D" w14:textId="77777777" w:rsidR="00C97133" w:rsidRDefault="00C97133" w:rsidP="00A13E00">
      <w:pPr>
        <w:spacing w:after="160" w:line="259" w:lineRule="auto"/>
        <w:jc w:val="center"/>
        <w:rPr>
          <w:b/>
          <w:u w:val="single"/>
        </w:rPr>
      </w:pPr>
      <w:r>
        <w:rPr>
          <w:noProof/>
          <w:lang w:eastAsia="ko-KR"/>
        </w:rPr>
        <w:drawing>
          <wp:inline distT="0" distB="0" distL="0" distR="0" wp14:anchorId="0C97F3EE" wp14:editId="3C759979">
            <wp:extent cx="4157980" cy="1012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57980" cy="1012825"/>
                    </a:xfrm>
                    <a:prstGeom prst="rect">
                      <a:avLst/>
                    </a:prstGeom>
                    <a:noFill/>
                  </pic:spPr>
                </pic:pic>
              </a:graphicData>
            </a:graphic>
          </wp:inline>
        </w:drawing>
      </w:r>
    </w:p>
    <w:p w14:paraId="380D0BF9" w14:textId="77777777" w:rsidR="00C97133" w:rsidRDefault="00C97133" w:rsidP="00C97133">
      <w:pPr>
        <w:spacing w:after="160" w:line="259" w:lineRule="auto"/>
        <w:rPr>
          <w:b/>
          <w:u w:val="single"/>
        </w:rPr>
      </w:pPr>
    </w:p>
    <w:p w14:paraId="679123E6" w14:textId="126E7C08" w:rsidR="00C97133" w:rsidRPr="00A13E00" w:rsidRDefault="006519D0" w:rsidP="00A13E00">
      <w:pPr>
        <w:pStyle w:val="ListParagraph"/>
        <w:numPr>
          <w:ilvl w:val="0"/>
          <w:numId w:val="55"/>
        </w:numPr>
        <w:rPr>
          <w:rFonts w:ascii="Times New Roman" w:hAnsi="Times New Roman"/>
          <w:sz w:val="20"/>
          <w:lang w:eastAsia="ko-KR"/>
        </w:rPr>
      </w:pPr>
      <w:r>
        <w:rPr>
          <w:rFonts w:ascii="Times New Roman" w:hAnsi="Times New Roman"/>
          <w:sz w:val="20"/>
          <w:lang w:eastAsia="ko-KR"/>
        </w:rPr>
        <w:t>In the</w:t>
      </w:r>
      <w:r w:rsidR="00C97133" w:rsidRPr="00A13E00">
        <w:rPr>
          <w:rFonts w:ascii="Times New Roman" w:hAnsi="Times New Roman"/>
          <w:sz w:val="20"/>
          <w:lang w:eastAsia="ko-KR"/>
        </w:rPr>
        <w:t xml:space="preserve"> case of PUSCH repetition, how to determine </w:t>
      </w:r>
      <w:r>
        <w:rPr>
          <w:rFonts w:ascii="Times New Roman" w:hAnsi="Times New Roman"/>
          <w:sz w:val="20"/>
          <w:lang w:eastAsia="ko-KR"/>
        </w:rPr>
        <w:t xml:space="preserve">the </w:t>
      </w:r>
      <w:r w:rsidR="00C97133" w:rsidRPr="00A13E00">
        <w:rPr>
          <w:rFonts w:ascii="Times New Roman" w:hAnsi="Times New Roman"/>
          <w:sz w:val="20"/>
          <w:lang w:eastAsia="ko-KR"/>
        </w:rPr>
        <w:t>out</w:t>
      </w:r>
      <w:r>
        <w:rPr>
          <w:rFonts w:ascii="Times New Roman" w:hAnsi="Times New Roman"/>
          <w:sz w:val="20"/>
          <w:lang w:eastAsia="ko-KR"/>
        </w:rPr>
        <w:t>-</w:t>
      </w:r>
      <w:r w:rsidR="00C97133" w:rsidRPr="00A13E00">
        <w:rPr>
          <w:rFonts w:ascii="Times New Roman" w:hAnsi="Times New Roman"/>
          <w:sz w:val="20"/>
          <w:lang w:eastAsia="ko-KR"/>
        </w:rPr>
        <w:t>of</w:t>
      </w:r>
      <w:r>
        <w:rPr>
          <w:rFonts w:ascii="Times New Roman" w:hAnsi="Times New Roman"/>
          <w:sz w:val="20"/>
          <w:lang w:eastAsia="ko-KR"/>
        </w:rPr>
        <w:t>-</w:t>
      </w:r>
      <w:r w:rsidR="00C97133" w:rsidRPr="00A13E00">
        <w:rPr>
          <w:rFonts w:ascii="Times New Roman" w:hAnsi="Times New Roman"/>
          <w:sz w:val="20"/>
          <w:lang w:eastAsia="ko-KR"/>
        </w:rPr>
        <w:t xml:space="preserve">order PDCCH to PUSCH </w:t>
      </w:r>
      <w:r>
        <w:rPr>
          <w:rFonts w:ascii="Times New Roman" w:hAnsi="Times New Roman"/>
          <w:sz w:val="20"/>
          <w:lang w:eastAsia="ko-KR"/>
        </w:rPr>
        <w:t xml:space="preserve">operation and its handling should be </w:t>
      </w:r>
      <w:proofErr w:type="gramStart"/>
      <w:r>
        <w:rPr>
          <w:rFonts w:ascii="Times New Roman" w:hAnsi="Times New Roman"/>
          <w:sz w:val="20"/>
          <w:lang w:eastAsia="ko-KR"/>
        </w:rPr>
        <w:t>considered.</w:t>
      </w:r>
      <w:r w:rsidR="00C97133" w:rsidRPr="00A13E00">
        <w:rPr>
          <w:rFonts w:ascii="Times New Roman" w:hAnsi="Times New Roman"/>
          <w:sz w:val="20"/>
          <w:lang w:eastAsia="ko-KR"/>
        </w:rPr>
        <w:t>.</w:t>
      </w:r>
      <w:proofErr w:type="gramEnd"/>
    </w:p>
    <w:p w14:paraId="1A314D6C" w14:textId="77777777" w:rsidR="00C97133" w:rsidRDefault="00C97133" w:rsidP="00C97133">
      <w:pPr>
        <w:spacing w:after="160" w:line="259" w:lineRule="auto"/>
        <w:rPr>
          <w:b/>
          <w:u w:val="single"/>
        </w:rPr>
      </w:pPr>
    </w:p>
    <w:p w14:paraId="7D3782A4" w14:textId="77777777" w:rsidR="006519D0" w:rsidRDefault="00C97133" w:rsidP="006519D0">
      <w:pPr>
        <w:pStyle w:val="ListParagraph"/>
        <w:numPr>
          <w:ilvl w:val="0"/>
          <w:numId w:val="55"/>
        </w:numPr>
        <w:spacing w:after="160" w:line="259" w:lineRule="auto"/>
        <w:rPr>
          <w:rFonts w:ascii="Times New Roman" w:hAnsi="Times New Roman"/>
          <w:sz w:val="20"/>
        </w:rPr>
      </w:pPr>
      <w:r w:rsidRPr="006519D0">
        <w:rPr>
          <w:rFonts w:ascii="Times New Roman" w:hAnsi="Times New Roman"/>
          <w:sz w:val="20"/>
        </w:rPr>
        <w:t>In case PUSCHs are overlapping</w:t>
      </w:r>
      <w:r w:rsidR="006519D0" w:rsidRPr="006519D0">
        <w:rPr>
          <w:rFonts w:ascii="Times New Roman" w:hAnsi="Times New Roman"/>
          <w:sz w:val="20"/>
        </w:rPr>
        <w:t xml:space="preserve">, the </w:t>
      </w:r>
      <w:r w:rsidRPr="006519D0">
        <w:rPr>
          <w:rFonts w:ascii="Times New Roman" w:hAnsi="Times New Roman"/>
          <w:sz w:val="20"/>
          <w:lang w:eastAsia="ko-KR"/>
        </w:rPr>
        <w:t xml:space="preserve">UE should process </w:t>
      </w:r>
      <w:r w:rsidR="006519D0" w:rsidRPr="006519D0">
        <w:rPr>
          <w:rFonts w:ascii="Times New Roman" w:hAnsi="Times New Roman"/>
          <w:sz w:val="20"/>
          <w:lang w:eastAsia="ko-KR"/>
        </w:rPr>
        <w:t xml:space="preserve">the </w:t>
      </w:r>
      <w:r w:rsidRPr="006519D0">
        <w:rPr>
          <w:rFonts w:ascii="Times New Roman" w:hAnsi="Times New Roman"/>
          <w:sz w:val="20"/>
          <w:lang w:eastAsia="ko-KR"/>
        </w:rPr>
        <w:t xml:space="preserve">second scheduled PUSCH and drop </w:t>
      </w:r>
      <w:r w:rsidR="006519D0" w:rsidRPr="006519D0">
        <w:rPr>
          <w:rFonts w:ascii="Times New Roman" w:hAnsi="Times New Roman"/>
          <w:sz w:val="20"/>
          <w:lang w:eastAsia="ko-KR"/>
        </w:rPr>
        <w:t xml:space="preserve">the </w:t>
      </w:r>
      <w:r w:rsidRPr="006519D0">
        <w:rPr>
          <w:rFonts w:ascii="Times New Roman" w:hAnsi="Times New Roman"/>
          <w:sz w:val="20"/>
          <w:lang w:eastAsia="ko-KR"/>
        </w:rPr>
        <w:t>first scheduled PUSCH</w:t>
      </w:r>
      <w:r w:rsidR="006519D0" w:rsidRPr="006519D0">
        <w:rPr>
          <w:rFonts w:ascii="Times New Roman" w:hAnsi="Times New Roman"/>
          <w:sz w:val="20"/>
          <w:lang w:eastAsia="ko-KR"/>
        </w:rPr>
        <w:t>.</w:t>
      </w:r>
    </w:p>
    <w:p w14:paraId="559BC04B" w14:textId="77777777" w:rsidR="006519D0" w:rsidRPr="006519D0" w:rsidRDefault="006519D0" w:rsidP="006519D0">
      <w:pPr>
        <w:pStyle w:val="ListParagraph"/>
        <w:rPr>
          <w:b/>
          <w:highlight w:val="yellow"/>
          <w:u w:val="single"/>
        </w:rPr>
      </w:pPr>
    </w:p>
    <w:p w14:paraId="2136A56B" w14:textId="6604794A" w:rsidR="00C97133" w:rsidRDefault="00C97133" w:rsidP="006519D0">
      <w:pPr>
        <w:spacing w:after="160" w:line="259" w:lineRule="auto"/>
        <w:rPr>
          <w:b/>
          <w:sz w:val="24"/>
          <w:u w:val="single"/>
        </w:rPr>
      </w:pPr>
      <w:r w:rsidRPr="006519D0">
        <w:rPr>
          <w:b/>
          <w:sz w:val="24"/>
          <w:u w:val="single"/>
        </w:rPr>
        <w:t xml:space="preserve">Sharp: </w:t>
      </w:r>
    </w:p>
    <w:p w14:paraId="664678AF" w14:textId="77777777" w:rsidR="006519D0" w:rsidRPr="006519D0" w:rsidRDefault="006519D0" w:rsidP="006519D0">
      <w:pPr>
        <w:pStyle w:val="ListParagraph"/>
        <w:numPr>
          <w:ilvl w:val="0"/>
          <w:numId w:val="56"/>
        </w:numPr>
        <w:spacing w:after="160" w:line="259" w:lineRule="auto"/>
        <w:rPr>
          <w:rFonts w:ascii="Times New Roman" w:hAnsi="Times New Roman"/>
          <w:sz w:val="20"/>
          <w:szCs w:val="20"/>
        </w:rPr>
      </w:pPr>
      <w:r w:rsidRPr="006519D0">
        <w:rPr>
          <w:rFonts w:ascii="Times New Roman" w:hAnsi="Times New Roman"/>
          <w:sz w:val="20"/>
          <w:szCs w:val="20"/>
        </w:rPr>
        <w:t>It is proposed to consider Solution 4-Alt2.</w:t>
      </w:r>
    </w:p>
    <w:p w14:paraId="6358594F" w14:textId="77777777" w:rsidR="006519D0" w:rsidRPr="006519D0" w:rsidRDefault="00C97133" w:rsidP="006519D0">
      <w:pPr>
        <w:pStyle w:val="ListParagraph"/>
        <w:numPr>
          <w:ilvl w:val="0"/>
          <w:numId w:val="56"/>
        </w:numPr>
        <w:spacing w:after="160" w:line="259" w:lineRule="auto"/>
        <w:rPr>
          <w:rFonts w:ascii="Times New Roman" w:hAnsi="Times New Roman"/>
          <w:sz w:val="20"/>
          <w:szCs w:val="20"/>
        </w:rPr>
      </w:pPr>
      <w:r w:rsidRPr="006519D0">
        <w:rPr>
          <w:rFonts w:ascii="Times New Roman" w:hAnsi="Times New Roman"/>
          <w:sz w:val="20"/>
          <w:szCs w:val="20"/>
          <w:lang w:eastAsia="zh-CN"/>
        </w:rPr>
        <w:t xml:space="preserve">For out-of-order PUSCH scheduling, in case two scheduled PUSCHs are not overlapping in time-domain, solution 4 with Alt2 is preferred. </w:t>
      </w:r>
    </w:p>
    <w:p w14:paraId="3A9A27BF" w14:textId="6C4C76A5" w:rsidR="00C97133" w:rsidRDefault="00C97133" w:rsidP="00C85A0E">
      <w:pPr>
        <w:pStyle w:val="ListParagraph"/>
        <w:numPr>
          <w:ilvl w:val="1"/>
          <w:numId w:val="56"/>
        </w:numPr>
        <w:spacing w:after="160" w:line="259" w:lineRule="auto"/>
        <w:rPr>
          <w:rFonts w:ascii="Times New Roman" w:hAnsi="Times New Roman"/>
          <w:sz w:val="20"/>
          <w:szCs w:val="20"/>
        </w:rPr>
      </w:pPr>
      <w:r w:rsidRPr="006519D0">
        <w:rPr>
          <w:rFonts w:ascii="Times New Roman" w:hAnsi="Times New Roman"/>
          <w:sz w:val="20"/>
          <w:szCs w:val="20"/>
          <w:lang w:eastAsia="zh-CN"/>
        </w:rPr>
        <w:t xml:space="preserve">The scheduling conditions can be defined as whether time interval between the first PDCCH and corresponding first PUSCH can </w:t>
      </w:r>
      <w:r w:rsidRPr="006519D0">
        <w:rPr>
          <w:rFonts w:ascii="Times New Roman" w:hAnsi="Times New Roman"/>
          <w:sz w:val="20"/>
          <w:szCs w:val="20"/>
          <w:lang w:val="en-US"/>
        </w:rPr>
        <w:t>accommodate the preparation time of both second PUSCH and first PUSCH</w:t>
      </w:r>
      <w:r w:rsidRPr="006519D0">
        <w:rPr>
          <w:rFonts w:ascii="Times New Roman" w:hAnsi="Times New Roman"/>
          <w:sz w:val="20"/>
          <w:szCs w:val="20"/>
          <w:lang w:eastAsia="zh-CN"/>
        </w:rPr>
        <w:t>. The specific value is FFS.</w:t>
      </w:r>
    </w:p>
    <w:p w14:paraId="4C709047" w14:textId="293BF337" w:rsidR="006519D0" w:rsidRDefault="006519D0" w:rsidP="006519D0">
      <w:pPr>
        <w:spacing w:after="160" w:line="259" w:lineRule="auto"/>
      </w:pPr>
    </w:p>
    <w:p w14:paraId="7BEE60EA" w14:textId="29CA8B0C" w:rsidR="006519D0" w:rsidRDefault="006519D0" w:rsidP="006519D0">
      <w:pPr>
        <w:spacing w:after="160" w:line="259" w:lineRule="auto"/>
        <w:rPr>
          <w:b/>
          <w:sz w:val="24"/>
          <w:u w:val="single"/>
        </w:rPr>
      </w:pPr>
      <w:r w:rsidRPr="006519D0">
        <w:rPr>
          <w:b/>
          <w:sz w:val="24"/>
          <w:u w:val="single"/>
        </w:rPr>
        <w:t>Qualcomm:</w:t>
      </w:r>
    </w:p>
    <w:p w14:paraId="5A451D41" w14:textId="65DB194B" w:rsidR="006519D0" w:rsidRPr="006519D0" w:rsidRDefault="006519D0" w:rsidP="006519D0">
      <w:pPr>
        <w:pStyle w:val="ListParagraph"/>
        <w:numPr>
          <w:ilvl w:val="0"/>
          <w:numId w:val="57"/>
        </w:numPr>
        <w:spacing w:after="160" w:line="259" w:lineRule="auto"/>
        <w:rPr>
          <w:rFonts w:ascii="Times New Roman" w:hAnsi="Times New Roman"/>
          <w:sz w:val="20"/>
        </w:rPr>
      </w:pPr>
      <w:r w:rsidRPr="006519D0">
        <w:rPr>
          <w:rFonts w:ascii="Times New Roman" w:hAnsi="Times New Roman"/>
          <w:sz w:val="20"/>
        </w:rPr>
        <w:t>It is proposed to adopt Solution 3.</w:t>
      </w:r>
    </w:p>
    <w:p w14:paraId="21664AA8" w14:textId="19A20471" w:rsidR="006519D0" w:rsidRDefault="006519D0" w:rsidP="006519D0">
      <w:pPr>
        <w:pStyle w:val="ListParagraph"/>
        <w:numPr>
          <w:ilvl w:val="0"/>
          <w:numId w:val="57"/>
        </w:numPr>
        <w:spacing w:after="160" w:line="259" w:lineRule="auto"/>
        <w:rPr>
          <w:rFonts w:ascii="Times New Roman" w:hAnsi="Times New Roman"/>
          <w:sz w:val="20"/>
        </w:rPr>
      </w:pPr>
      <w:r w:rsidRPr="006519D0">
        <w:rPr>
          <w:rFonts w:ascii="Times New Roman" w:hAnsi="Times New Roman"/>
          <w:sz w:val="20"/>
        </w:rPr>
        <w:t>Under Solution 3, except when the two PUSCHs are overlapping, both can be processed and transmitted without dropping.</w:t>
      </w:r>
    </w:p>
    <w:p w14:paraId="77912822" w14:textId="07D9B30E" w:rsidR="006519D0" w:rsidRDefault="006519D0" w:rsidP="006519D0">
      <w:pPr>
        <w:spacing w:after="160" w:line="259" w:lineRule="auto"/>
      </w:pPr>
    </w:p>
    <w:p w14:paraId="45B6CC5E" w14:textId="10CB1967" w:rsidR="006519D0" w:rsidRDefault="006519D0" w:rsidP="006519D0">
      <w:pPr>
        <w:spacing w:after="160" w:line="259" w:lineRule="auto"/>
      </w:pPr>
    </w:p>
    <w:p w14:paraId="5A9A436E" w14:textId="6B19C9F2" w:rsidR="006519D0" w:rsidRDefault="006519D0" w:rsidP="006519D0">
      <w:pPr>
        <w:spacing w:after="160" w:line="259" w:lineRule="auto"/>
      </w:pPr>
    </w:p>
    <w:p w14:paraId="576533D6" w14:textId="60827A5F" w:rsidR="006519D0" w:rsidRDefault="006519D0" w:rsidP="006519D0">
      <w:pPr>
        <w:spacing w:after="160" w:line="259" w:lineRule="auto"/>
      </w:pPr>
    </w:p>
    <w:p w14:paraId="089D825B" w14:textId="1D9E897E" w:rsidR="006519D0" w:rsidRDefault="006519D0" w:rsidP="006519D0">
      <w:pPr>
        <w:spacing w:after="160" w:line="259" w:lineRule="auto"/>
      </w:pPr>
    </w:p>
    <w:p w14:paraId="2216A338" w14:textId="77777777" w:rsidR="006519D0" w:rsidRPr="006519D0" w:rsidRDefault="006519D0" w:rsidP="006519D0">
      <w:pPr>
        <w:spacing w:after="160" w:line="259" w:lineRule="auto"/>
      </w:pPr>
    </w:p>
    <w:p w14:paraId="4C17BBB1" w14:textId="27D688D7" w:rsidR="006519D0" w:rsidRPr="006519D0" w:rsidRDefault="00F16D4A" w:rsidP="006519D0">
      <w:pPr>
        <w:pStyle w:val="Heading1"/>
        <w:rPr>
          <w:rFonts w:ascii="Times New Roman" w:hAnsi="Times New Roman"/>
          <w:sz w:val="44"/>
        </w:rPr>
      </w:pPr>
      <w:r>
        <w:rPr>
          <w:rFonts w:ascii="Times New Roman" w:hAnsi="Times New Roman"/>
          <w:sz w:val="44"/>
        </w:rPr>
        <w:t xml:space="preserve">TPC Accumulation under the Out-of-Order Uplink </w:t>
      </w:r>
    </w:p>
    <w:p w14:paraId="245568ED" w14:textId="65F9C720" w:rsidR="00FA0701" w:rsidRDefault="00FA0701" w:rsidP="006519D0">
      <w:pPr>
        <w:contextualSpacing/>
        <w:jc w:val="left"/>
      </w:pPr>
      <w:r>
        <w:t xml:space="preserve">Based on the design principle of Rel. 15 NR, for each loop (1) each TPC is counted only once, and (2) there is only one accumulator per state at any given time. </w:t>
      </w:r>
    </w:p>
    <w:p w14:paraId="3A58FF4D" w14:textId="0346FD4D" w:rsidR="00FA0701" w:rsidRDefault="00FA0701" w:rsidP="006519D0">
      <w:pPr>
        <w:contextualSpacing/>
        <w:jc w:val="left"/>
      </w:pPr>
    </w:p>
    <w:p w14:paraId="48E1EE13" w14:textId="77777777" w:rsidR="00FA0701" w:rsidRDefault="00FA0701" w:rsidP="00FA0701">
      <w:pPr>
        <w:contextualSpacing/>
      </w:pPr>
      <w:r w:rsidRPr="00FA0701">
        <w:t xml:space="preserve">This section presents the views from the companies on handling the TPC accumulation under out-of-order PUSCH scheduling. </w:t>
      </w:r>
    </w:p>
    <w:p w14:paraId="55701BA8" w14:textId="77777777" w:rsidR="00FA0701" w:rsidRPr="00FA0701" w:rsidRDefault="00FA0701" w:rsidP="006519D0">
      <w:pPr>
        <w:contextualSpacing/>
        <w:jc w:val="left"/>
      </w:pPr>
    </w:p>
    <w:p w14:paraId="7EB1E561" w14:textId="77777777" w:rsidR="006519D0" w:rsidRDefault="006519D0" w:rsidP="006519D0">
      <w:pPr>
        <w:contextualSpacing/>
        <w:jc w:val="left"/>
        <w:rPr>
          <w:b/>
        </w:rPr>
      </w:pPr>
    </w:p>
    <w:p w14:paraId="36E45F58" w14:textId="77777777" w:rsidR="006519D0" w:rsidRDefault="006519D0" w:rsidP="006519D0">
      <w:pPr>
        <w:contextualSpacing/>
        <w:jc w:val="left"/>
        <w:rPr>
          <w:b/>
        </w:rPr>
      </w:pPr>
    </w:p>
    <w:p w14:paraId="6D7179E0" w14:textId="1E772AEB" w:rsidR="006519D0" w:rsidRDefault="006519D0" w:rsidP="006519D0">
      <w:pPr>
        <w:contextualSpacing/>
        <w:jc w:val="left"/>
        <w:rPr>
          <w:b/>
          <w:sz w:val="24"/>
          <w:u w:val="single"/>
        </w:rPr>
      </w:pPr>
      <w:r w:rsidRPr="00FA0701">
        <w:rPr>
          <w:b/>
          <w:sz w:val="24"/>
          <w:u w:val="single"/>
        </w:rPr>
        <w:t>DOCOMO:</w:t>
      </w:r>
    </w:p>
    <w:p w14:paraId="5CB62EF2" w14:textId="77777777" w:rsidR="00FA0701" w:rsidRPr="00FA0701" w:rsidRDefault="00FA0701" w:rsidP="006519D0">
      <w:pPr>
        <w:contextualSpacing/>
        <w:jc w:val="left"/>
        <w:rPr>
          <w:b/>
          <w:highlight w:val="yellow"/>
          <w:u w:val="single"/>
        </w:rPr>
      </w:pPr>
    </w:p>
    <w:p w14:paraId="3651C931" w14:textId="5EE8C828" w:rsidR="00FA0701" w:rsidRDefault="006519D0" w:rsidP="00FA0701">
      <w:pPr>
        <w:jc w:val="center"/>
        <w:rPr>
          <w:b/>
          <w:u w:val="single"/>
        </w:rPr>
      </w:pPr>
      <w:r>
        <w:rPr>
          <w:rFonts w:eastAsiaTheme="minorEastAsia"/>
          <w:noProof/>
        </w:rPr>
        <w:drawing>
          <wp:inline distT="0" distB="0" distL="0" distR="0" wp14:anchorId="5B7E2CFD" wp14:editId="1290C8F8">
            <wp:extent cx="5908272" cy="118427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9728" cy="1186571"/>
                    </a:xfrm>
                    <a:prstGeom prst="rect">
                      <a:avLst/>
                    </a:prstGeom>
                    <a:noFill/>
                    <a:ln>
                      <a:noFill/>
                    </a:ln>
                  </pic:spPr>
                </pic:pic>
              </a:graphicData>
            </a:graphic>
          </wp:inline>
        </w:drawing>
      </w:r>
    </w:p>
    <w:p w14:paraId="23538265" w14:textId="2600E2F9" w:rsidR="00FA0701" w:rsidRPr="00FA0701" w:rsidRDefault="00FA0701" w:rsidP="00FA0701">
      <w:r w:rsidRPr="00FA0701">
        <w:t>In this contribution paper, three options for TPC accumulation under out-of-order PUSCH scheduling operation are listed:</w:t>
      </w:r>
    </w:p>
    <w:p w14:paraId="5DEA0591" w14:textId="3108CB2D" w:rsidR="006519D0" w:rsidRPr="00FA0701" w:rsidRDefault="006519D0" w:rsidP="00FA0701">
      <w:pPr>
        <w:pStyle w:val="ListParagraph"/>
        <w:numPr>
          <w:ilvl w:val="0"/>
          <w:numId w:val="58"/>
        </w:numPr>
        <w:spacing w:after="180"/>
        <w:contextualSpacing/>
        <w:rPr>
          <w:rFonts w:ascii="Times New Roman" w:hAnsi="Times New Roman"/>
          <w:sz w:val="20"/>
        </w:rPr>
      </w:pPr>
      <w:r w:rsidRPr="00FA0701">
        <w:rPr>
          <w:rFonts w:ascii="Times New Roman" w:hAnsi="Times New Roman"/>
          <w:b/>
          <w:sz w:val="20"/>
          <w:u w:val="single"/>
        </w:rPr>
        <w:t>Option</w:t>
      </w:r>
      <w:r w:rsidR="00FA0701">
        <w:rPr>
          <w:rFonts w:ascii="Times New Roman" w:hAnsi="Times New Roman"/>
          <w:b/>
          <w:sz w:val="20"/>
          <w:u w:val="single"/>
        </w:rPr>
        <w:t xml:space="preserve"> </w:t>
      </w:r>
      <w:r w:rsidRPr="00FA0701">
        <w:rPr>
          <w:rFonts w:ascii="Times New Roman" w:hAnsi="Times New Roman"/>
          <w:b/>
          <w:sz w:val="20"/>
          <w:u w:val="single"/>
        </w:rPr>
        <w:t>1</w:t>
      </w:r>
      <w:r w:rsidRPr="00FA0701">
        <w:rPr>
          <w:rFonts w:ascii="Times New Roman" w:hAnsi="Times New Roman"/>
          <w:b/>
          <w:sz w:val="20"/>
        </w:rPr>
        <w:t>:</w:t>
      </w:r>
      <w:r w:rsidRPr="00FA0701">
        <w:rPr>
          <w:rFonts w:ascii="Times New Roman" w:hAnsi="Times New Roman"/>
          <w:sz w:val="20"/>
        </w:rPr>
        <w:t xml:space="preserve"> </w:t>
      </w:r>
      <w:r w:rsidR="00FA0701">
        <w:rPr>
          <w:rFonts w:ascii="Times New Roman" w:hAnsi="Times New Roman"/>
          <w:sz w:val="20"/>
        </w:rPr>
        <w:t xml:space="preserve">The </w:t>
      </w:r>
      <w:proofErr w:type="spellStart"/>
      <w:r w:rsidRPr="00FA0701">
        <w:rPr>
          <w:rFonts w:ascii="Times New Roman" w:hAnsi="Times New Roman"/>
          <w:sz w:val="20"/>
        </w:rPr>
        <w:t>eMBB</w:t>
      </w:r>
      <w:proofErr w:type="spellEnd"/>
      <w:r w:rsidRPr="00FA0701">
        <w:rPr>
          <w:rFonts w:ascii="Times New Roman" w:hAnsi="Times New Roman"/>
          <w:sz w:val="20"/>
        </w:rPr>
        <w:t xml:space="preserve"> and URLLC TPC accumulation are separated</w:t>
      </w:r>
      <w:r w:rsidR="00FA0701">
        <w:rPr>
          <w:rFonts w:ascii="Times New Roman" w:hAnsi="Times New Roman"/>
          <w:sz w:val="20"/>
        </w:rPr>
        <w:t>; this is a simple approach.</w:t>
      </w:r>
    </w:p>
    <w:p w14:paraId="75E46B48" w14:textId="39675264" w:rsidR="006519D0" w:rsidRPr="00FA0701" w:rsidRDefault="006519D0" w:rsidP="00FA0701">
      <w:pPr>
        <w:pStyle w:val="ListParagraph"/>
        <w:numPr>
          <w:ilvl w:val="0"/>
          <w:numId w:val="58"/>
        </w:numPr>
        <w:spacing w:after="180"/>
        <w:contextualSpacing/>
        <w:rPr>
          <w:rFonts w:ascii="Times New Roman" w:hAnsi="Times New Roman"/>
          <w:sz w:val="20"/>
        </w:rPr>
      </w:pPr>
      <w:r w:rsidRPr="00FA0701">
        <w:rPr>
          <w:rFonts w:ascii="Times New Roman" w:hAnsi="Times New Roman"/>
          <w:b/>
          <w:sz w:val="20"/>
          <w:u w:val="single"/>
        </w:rPr>
        <w:t>Option</w:t>
      </w:r>
      <w:r w:rsidR="00FA0701">
        <w:rPr>
          <w:rFonts w:ascii="Times New Roman" w:hAnsi="Times New Roman"/>
          <w:b/>
          <w:sz w:val="20"/>
          <w:u w:val="single"/>
        </w:rPr>
        <w:t xml:space="preserve"> </w:t>
      </w:r>
      <w:r w:rsidRPr="00FA0701">
        <w:rPr>
          <w:rFonts w:ascii="Times New Roman" w:hAnsi="Times New Roman"/>
          <w:b/>
          <w:sz w:val="20"/>
          <w:u w:val="single"/>
        </w:rPr>
        <w:t>2:</w:t>
      </w:r>
      <w:r w:rsidRPr="00FA0701">
        <w:rPr>
          <w:rFonts w:ascii="Times New Roman" w:hAnsi="Times New Roman"/>
          <w:b/>
          <w:sz w:val="20"/>
        </w:rPr>
        <w:t xml:space="preserve"> </w:t>
      </w:r>
      <w:r w:rsidR="00FA0701" w:rsidRPr="00FA0701">
        <w:rPr>
          <w:rFonts w:ascii="Times New Roman" w:hAnsi="Times New Roman"/>
          <w:sz w:val="20"/>
        </w:rPr>
        <w:t>Th</w:t>
      </w:r>
      <w:r w:rsidR="00FA0701">
        <w:rPr>
          <w:rFonts w:ascii="Times New Roman" w:hAnsi="Times New Roman"/>
          <w:b/>
          <w:sz w:val="20"/>
        </w:rPr>
        <w:t xml:space="preserve">e </w:t>
      </w:r>
      <w:proofErr w:type="spellStart"/>
      <w:r w:rsidRPr="00FA0701">
        <w:rPr>
          <w:rFonts w:ascii="Times New Roman" w:hAnsi="Times New Roman"/>
          <w:sz w:val="20"/>
        </w:rPr>
        <w:t>eMBB</w:t>
      </w:r>
      <w:proofErr w:type="spellEnd"/>
      <w:r w:rsidRPr="00FA0701">
        <w:rPr>
          <w:rFonts w:ascii="Times New Roman" w:hAnsi="Times New Roman"/>
          <w:sz w:val="20"/>
        </w:rPr>
        <w:t xml:space="preserve"> TPC is separated, but for URLLC, both TPCs for </w:t>
      </w:r>
      <w:proofErr w:type="spellStart"/>
      <w:r w:rsidRPr="00FA0701">
        <w:rPr>
          <w:rFonts w:ascii="Times New Roman" w:hAnsi="Times New Roman"/>
          <w:sz w:val="20"/>
        </w:rPr>
        <w:t>eMBB</w:t>
      </w:r>
      <w:proofErr w:type="spellEnd"/>
      <w:r w:rsidRPr="00FA0701">
        <w:rPr>
          <w:rFonts w:ascii="Times New Roman" w:hAnsi="Times New Roman"/>
          <w:sz w:val="20"/>
        </w:rPr>
        <w:t xml:space="preserve"> and URLLC are used. </w:t>
      </w:r>
      <w:r w:rsidR="00FA0701">
        <w:rPr>
          <w:rFonts w:ascii="Times New Roman" w:hAnsi="Times New Roman"/>
          <w:sz w:val="20"/>
        </w:rPr>
        <w:t>Hence, this scheme d</w:t>
      </w:r>
      <w:r w:rsidRPr="00FA0701">
        <w:rPr>
          <w:rFonts w:ascii="Times New Roman" w:hAnsi="Times New Roman"/>
          <w:sz w:val="20"/>
        </w:rPr>
        <w:t xml:space="preserve">oes not require </w:t>
      </w:r>
      <w:r w:rsidR="00FA0701">
        <w:rPr>
          <w:rFonts w:ascii="Times New Roman" w:hAnsi="Times New Roman"/>
          <w:sz w:val="20"/>
        </w:rPr>
        <w:t>a</w:t>
      </w:r>
      <w:r w:rsidRPr="00FA0701">
        <w:rPr>
          <w:rFonts w:ascii="Times New Roman" w:hAnsi="Times New Roman"/>
          <w:sz w:val="20"/>
        </w:rPr>
        <w:t xml:space="preserve"> new table </w:t>
      </w:r>
      <w:r w:rsidR="00FA0701">
        <w:rPr>
          <w:rFonts w:ascii="Times New Roman" w:hAnsi="Times New Roman"/>
          <w:sz w:val="20"/>
        </w:rPr>
        <w:t>for</w:t>
      </w:r>
      <w:r w:rsidRPr="00FA0701">
        <w:rPr>
          <w:rFonts w:ascii="Times New Roman" w:hAnsi="Times New Roman"/>
          <w:sz w:val="20"/>
        </w:rPr>
        <w:t xml:space="preserve"> boost</w:t>
      </w:r>
      <w:r w:rsidR="00FA0701">
        <w:rPr>
          <w:rFonts w:ascii="Times New Roman" w:hAnsi="Times New Roman"/>
          <w:sz w:val="20"/>
        </w:rPr>
        <w:t>ing</w:t>
      </w:r>
      <w:r w:rsidRPr="00FA0701">
        <w:rPr>
          <w:rFonts w:ascii="Times New Roman" w:hAnsi="Times New Roman"/>
          <w:sz w:val="20"/>
        </w:rPr>
        <w:t xml:space="preserve"> </w:t>
      </w:r>
      <w:r w:rsidR="00FA0701">
        <w:rPr>
          <w:rFonts w:ascii="Times New Roman" w:hAnsi="Times New Roman"/>
          <w:sz w:val="20"/>
        </w:rPr>
        <w:t xml:space="preserve">the </w:t>
      </w:r>
      <w:r w:rsidRPr="00FA0701">
        <w:rPr>
          <w:rFonts w:ascii="Times New Roman" w:hAnsi="Times New Roman"/>
          <w:sz w:val="20"/>
        </w:rPr>
        <w:t>URLLC power.</w:t>
      </w:r>
    </w:p>
    <w:p w14:paraId="56F4A0AA" w14:textId="6790F544" w:rsidR="006519D0" w:rsidRPr="00FA0701" w:rsidRDefault="006519D0" w:rsidP="00FA0701">
      <w:pPr>
        <w:pStyle w:val="ListParagraph"/>
        <w:numPr>
          <w:ilvl w:val="0"/>
          <w:numId w:val="58"/>
        </w:numPr>
        <w:spacing w:after="180"/>
        <w:contextualSpacing/>
        <w:rPr>
          <w:rFonts w:ascii="Times New Roman" w:hAnsi="Times New Roman"/>
          <w:sz w:val="20"/>
        </w:rPr>
      </w:pPr>
      <w:r w:rsidRPr="00FA0701">
        <w:rPr>
          <w:rFonts w:ascii="Times New Roman" w:hAnsi="Times New Roman"/>
          <w:b/>
          <w:sz w:val="20"/>
          <w:u w:val="single"/>
        </w:rPr>
        <w:t>Option 3:</w:t>
      </w:r>
      <w:r w:rsidRPr="00FA0701">
        <w:rPr>
          <w:rFonts w:ascii="Times New Roman" w:hAnsi="Times New Roman"/>
          <w:sz w:val="20"/>
        </w:rPr>
        <w:t xml:space="preserve"> </w:t>
      </w:r>
      <w:r w:rsidR="00FA0701">
        <w:rPr>
          <w:rFonts w:ascii="Times New Roman" w:hAnsi="Times New Roman"/>
          <w:sz w:val="20"/>
        </w:rPr>
        <w:t xml:space="preserve">The </w:t>
      </w:r>
      <w:r w:rsidRPr="00FA0701">
        <w:rPr>
          <w:rFonts w:ascii="Times New Roman" w:hAnsi="Times New Roman"/>
          <w:sz w:val="20"/>
        </w:rPr>
        <w:t xml:space="preserve">TPC for URLLC and </w:t>
      </w:r>
      <w:proofErr w:type="spellStart"/>
      <w:r w:rsidRPr="00FA0701">
        <w:rPr>
          <w:rFonts w:ascii="Times New Roman" w:hAnsi="Times New Roman"/>
          <w:sz w:val="20"/>
        </w:rPr>
        <w:t>eMBB</w:t>
      </w:r>
      <w:proofErr w:type="spellEnd"/>
      <w:r w:rsidRPr="00FA0701">
        <w:rPr>
          <w:rFonts w:ascii="Times New Roman" w:hAnsi="Times New Roman"/>
          <w:sz w:val="20"/>
        </w:rPr>
        <w:t xml:space="preserve"> is used for PUSCH of </w:t>
      </w:r>
      <w:proofErr w:type="spellStart"/>
      <w:r w:rsidRPr="00FA0701">
        <w:rPr>
          <w:rFonts w:ascii="Times New Roman" w:hAnsi="Times New Roman"/>
          <w:sz w:val="20"/>
        </w:rPr>
        <w:t>eMBB</w:t>
      </w:r>
      <w:proofErr w:type="spellEnd"/>
      <w:r w:rsidRPr="00FA0701">
        <w:rPr>
          <w:rFonts w:ascii="Times New Roman" w:hAnsi="Times New Roman"/>
          <w:sz w:val="20"/>
        </w:rPr>
        <w:t xml:space="preserve"> and URLLC. </w:t>
      </w:r>
    </w:p>
    <w:p w14:paraId="01C48F2D" w14:textId="77777777" w:rsidR="006519D0" w:rsidRDefault="006519D0" w:rsidP="006519D0"/>
    <w:p w14:paraId="6CB556A9" w14:textId="3680A4A7" w:rsidR="006519D0" w:rsidRPr="00FA0701" w:rsidRDefault="00FA0701" w:rsidP="006519D0">
      <w:r w:rsidRPr="00FA0701">
        <w:t xml:space="preserve">Then, it is proposed to consider the </w:t>
      </w:r>
      <w:r w:rsidR="006519D0" w:rsidRPr="00FA0701">
        <w:t>separate TPC adjustment state</w:t>
      </w:r>
      <w:r w:rsidRPr="00FA0701">
        <w:t>s</w:t>
      </w:r>
      <w:r w:rsidR="006519D0" w:rsidRPr="00FA0701">
        <w:t xml:space="preserve"> for different traffics. For </w:t>
      </w:r>
      <w:proofErr w:type="spellStart"/>
      <w:r w:rsidR="006519D0" w:rsidRPr="00FA0701">
        <w:t>eMBB</w:t>
      </w:r>
      <w:proofErr w:type="spellEnd"/>
      <w:r w:rsidR="006519D0" w:rsidRPr="00FA0701">
        <w:t xml:space="preserve">, TPC for both </w:t>
      </w:r>
      <w:proofErr w:type="spellStart"/>
      <w:r w:rsidR="006519D0" w:rsidRPr="00FA0701">
        <w:t>eMBB</w:t>
      </w:r>
      <w:proofErr w:type="spellEnd"/>
      <w:r w:rsidR="006519D0" w:rsidRPr="00FA0701">
        <w:t xml:space="preserve"> and URLLC should be used. For URLLC, only TPC of URLLC is used. </w:t>
      </w:r>
    </w:p>
    <w:p w14:paraId="23A33643" w14:textId="77777777" w:rsidR="00FA0701" w:rsidRDefault="00FA0701" w:rsidP="00FA0701">
      <w:pPr>
        <w:contextualSpacing/>
        <w:jc w:val="left"/>
        <w:rPr>
          <w:b/>
          <w:sz w:val="24"/>
          <w:highlight w:val="yellow"/>
          <w:u w:val="single"/>
        </w:rPr>
      </w:pPr>
    </w:p>
    <w:p w14:paraId="03CA7CC6" w14:textId="3827FC89" w:rsidR="006519D0" w:rsidRDefault="006519D0" w:rsidP="00FA0701">
      <w:pPr>
        <w:contextualSpacing/>
        <w:jc w:val="left"/>
        <w:rPr>
          <w:b/>
          <w:sz w:val="24"/>
          <w:u w:val="single"/>
        </w:rPr>
      </w:pPr>
      <w:r w:rsidRPr="00FA0701">
        <w:rPr>
          <w:b/>
          <w:sz w:val="24"/>
          <w:u w:val="single"/>
        </w:rPr>
        <w:t>Nokia</w:t>
      </w:r>
      <w:r w:rsidR="00FA0701" w:rsidRPr="00FA0701">
        <w:rPr>
          <w:b/>
          <w:sz w:val="24"/>
          <w:u w:val="single"/>
        </w:rPr>
        <w:t>:</w:t>
      </w:r>
    </w:p>
    <w:p w14:paraId="710FF267" w14:textId="0BD34312" w:rsidR="00FA0701" w:rsidRDefault="00FA0701" w:rsidP="00FA0701">
      <w:pPr>
        <w:contextualSpacing/>
        <w:jc w:val="left"/>
        <w:rPr>
          <w:b/>
          <w:sz w:val="24"/>
          <w:u w:val="single"/>
        </w:rPr>
      </w:pPr>
    </w:p>
    <w:p w14:paraId="42C0C183" w14:textId="19774BD7" w:rsidR="00FA0701" w:rsidRPr="00FA0701" w:rsidRDefault="00FA0701" w:rsidP="00FA0701">
      <w:pPr>
        <w:contextualSpacing/>
        <w:jc w:val="left"/>
      </w:pPr>
      <w:r w:rsidRPr="00FA0701">
        <w:t>In this contribution paper, the following example is used to justify that no enhancement as compared to Rel. 15 NR is required:</w:t>
      </w:r>
    </w:p>
    <w:p w14:paraId="0A216737" w14:textId="77777777" w:rsidR="006519D0" w:rsidRDefault="006519D0" w:rsidP="006519D0">
      <w:pPr>
        <w:rPr>
          <w:b/>
          <w:sz w:val="24"/>
          <w:highlight w:val="yellow"/>
          <w:u w:val="single"/>
        </w:rPr>
      </w:pPr>
      <w:r>
        <w:rPr>
          <w:noProof/>
        </w:rPr>
        <w:drawing>
          <wp:inline distT="0" distB="0" distL="0" distR="0" wp14:anchorId="577A8A83" wp14:editId="1320BB2E">
            <wp:extent cx="5943600" cy="207091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070919"/>
                    </a:xfrm>
                    <a:prstGeom prst="rect">
                      <a:avLst/>
                    </a:prstGeom>
                  </pic:spPr>
                </pic:pic>
              </a:graphicData>
            </a:graphic>
          </wp:inline>
        </w:drawing>
      </w:r>
    </w:p>
    <w:p w14:paraId="3E814DB2" w14:textId="77777777" w:rsidR="006519D0" w:rsidRPr="00845574" w:rsidRDefault="006519D0" w:rsidP="006519D0">
      <w:pPr>
        <w:rPr>
          <w:b/>
          <w:sz w:val="24"/>
          <w:highlight w:val="yellow"/>
          <w:u w:val="single"/>
        </w:rPr>
      </w:pPr>
      <w:r>
        <w:rPr>
          <w:noProof/>
        </w:rPr>
        <w:lastRenderedPageBreak/>
        <w:drawing>
          <wp:inline distT="0" distB="0" distL="0" distR="0" wp14:anchorId="69B9834A" wp14:editId="0CEE94D6">
            <wp:extent cx="5943600" cy="24430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2443048"/>
                    </a:xfrm>
                    <a:prstGeom prst="rect">
                      <a:avLst/>
                    </a:prstGeom>
                  </pic:spPr>
                </pic:pic>
              </a:graphicData>
            </a:graphic>
          </wp:inline>
        </w:drawing>
      </w:r>
    </w:p>
    <w:p w14:paraId="018E7FA8" w14:textId="77777777" w:rsidR="006519D0" w:rsidRDefault="006519D0" w:rsidP="006519D0">
      <w:r>
        <w:t xml:space="preserve">It is observed that, when adjusting power for the </w:t>
      </w:r>
      <w:proofErr w:type="spellStart"/>
      <w:r>
        <w:t>OoO</w:t>
      </w:r>
      <w:proofErr w:type="spellEnd"/>
      <w:r>
        <w:t xml:space="preserve"> PUSCH, the UE just needs to accumulate all TPC commands sent earlier. In addition, the accumulated powers for PUSCH#3 in Figure </w:t>
      </w:r>
      <w:r w:rsidRPr="005D3E7A">
        <w:t>2</w:t>
      </w:r>
      <w:r>
        <w:t xml:space="preserve"> and PUSCH#2 in Figure </w:t>
      </w:r>
      <w:r w:rsidRPr="005D3E7A">
        <w:t>1</w:t>
      </w:r>
      <w:r>
        <w:t xml:space="preserve"> are the same.</w:t>
      </w:r>
    </w:p>
    <w:p w14:paraId="52C40947" w14:textId="77777777" w:rsidR="006519D0" w:rsidRPr="0054636A" w:rsidRDefault="006519D0" w:rsidP="006519D0">
      <w:pPr>
        <w:pStyle w:val="ListParagraph"/>
        <w:numPr>
          <w:ilvl w:val="0"/>
          <w:numId w:val="59"/>
        </w:numPr>
        <w:spacing w:after="180"/>
        <w:contextualSpacing/>
        <w:jc w:val="left"/>
        <w:rPr>
          <w:rFonts w:ascii="Times New Roman" w:hAnsi="Times New Roman"/>
          <w:b/>
          <w:sz w:val="20"/>
        </w:rPr>
      </w:pPr>
      <w:r w:rsidRPr="0054636A">
        <w:rPr>
          <w:rFonts w:ascii="Times New Roman" w:hAnsi="Times New Roman"/>
          <w:b/>
          <w:sz w:val="20"/>
        </w:rPr>
        <w:t>FL comment: PUSCH3 in the top figure and PUSCH4 in the bottom figure however are not the same.</w:t>
      </w:r>
    </w:p>
    <w:p w14:paraId="45A4B9F1" w14:textId="1046664A" w:rsidR="006519D0" w:rsidRPr="00845574" w:rsidRDefault="0054636A" w:rsidP="006519D0">
      <w:r>
        <w:t xml:space="preserve">It is then concluded that the </w:t>
      </w:r>
      <w:r w:rsidR="006519D0" w:rsidRPr="00845574">
        <w:t xml:space="preserve">Rel-15 TPC as defined in Sec. 7.1.1 </w:t>
      </w:r>
      <w:r>
        <w:t xml:space="preserve">of TS 38.213 </w:t>
      </w:r>
      <w:r w:rsidR="006519D0" w:rsidRPr="00845574">
        <w:t xml:space="preserve">can be directly applied to </w:t>
      </w:r>
      <w:r>
        <w:t xml:space="preserve">the case of </w:t>
      </w:r>
      <w:r w:rsidR="006519D0" w:rsidRPr="00845574">
        <w:t xml:space="preserve">out-of-order PUSCH scheduling. The out-of-order scheduling does not affect the TPC accumulation of the other scheduled PUSCHs based on Rel-15 TPC definition. </w:t>
      </w:r>
    </w:p>
    <w:p w14:paraId="46F63362" w14:textId="77777777" w:rsidR="002552AE" w:rsidRDefault="002552AE" w:rsidP="006A2A12">
      <w:pPr>
        <w:rPr>
          <w:b/>
          <w:u w:val="single"/>
        </w:rPr>
      </w:pPr>
    </w:p>
    <w:p w14:paraId="4E302F46" w14:textId="77CECE2A" w:rsidR="002552AE" w:rsidRPr="0054636A" w:rsidRDefault="002552AE" w:rsidP="006A2A12">
      <w:pPr>
        <w:rPr>
          <w:b/>
          <w:sz w:val="24"/>
          <w:u w:val="single"/>
        </w:rPr>
      </w:pPr>
      <w:r w:rsidRPr="0054636A">
        <w:rPr>
          <w:b/>
          <w:sz w:val="24"/>
          <w:u w:val="single"/>
        </w:rPr>
        <w:t>Qualcomm</w:t>
      </w:r>
      <w:r w:rsidR="0054636A" w:rsidRPr="0054636A">
        <w:rPr>
          <w:b/>
          <w:sz w:val="24"/>
          <w:u w:val="single"/>
        </w:rPr>
        <w:t>:</w:t>
      </w:r>
    </w:p>
    <w:p w14:paraId="136C4516" w14:textId="1C9E874F" w:rsidR="002552AE" w:rsidRPr="002552AE" w:rsidRDefault="002552AE" w:rsidP="006A2A12">
      <w:r w:rsidRPr="002552AE">
        <w:t>In this paper, it is discussed that if transmissions are out of order, following the TPC accumulation scheme of NR Rel. 15, there will be multiple accumulators per state and some TPCs will be double counted.</w:t>
      </w:r>
    </w:p>
    <w:p w14:paraId="75FFBB85" w14:textId="01A517B9" w:rsidR="002552AE" w:rsidRDefault="002552AE" w:rsidP="002552AE">
      <w:pPr>
        <w:jc w:val="cente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object w:dxaOrig="8040" w:dyaOrig="1980" w14:anchorId="0592B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79pt" o:ole="">
            <v:imagedata r:id="rId19" o:title=""/>
          </v:shape>
          <o:OLEObject Type="Embed" ProgID="Visio.Drawing.15" ShapeID="_x0000_i1025" DrawAspect="Content" ObjectID="_1619273945" r:id="rId20"/>
        </w:object>
      </w:r>
    </w:p>
    <w:p w14:paraId="5FD98DCE" w14:textId="77777777" w:rsidR="002552AE" w:rsidRDefault="002552AE" w:rsidP="002552AE">
      <w:pPr>
        <w:pStyle w:val="Caption"/>
        <w:jc w:val="center"/>
        <w:rPr>
          <w:lang w:val="en-US"/>
        </w:rPr>
      </w:pPr>
      <w:r>
        <w:t>An example of out-of-order PUSCH scheduling.</w:t>
      </w:r>
    </w:p>
    <w:p w14:paraId="358BB720" w14:textId="5BCD272E" w:rsidR="002552AE" w:rsidRDefault="002552AE" w:rsidP="002552AE">
      <w:r w:rsidRPr="002552AE">
        <w:t>To fix these issues, it is proposed that:</w:t>
      </w:r>
    </w:p>
    <w:p w14:paraId="6864FC34" w14:textId="56DAAD6E" w:rsidR="002552AE" w:rsidRPr="00600A86" w:rsidRDefault="002552AE" w:rsidP="009007E1">
      <w:pPr>
        <w:pStyle w:val="ListParagraph"/>
        <w:numPr>
          <w:ilvl w:val="0"/>
          <w:numId w:val="18"/>
        </w:numPr>
        <w:rPr>
          <w:rFonts w:ascii="Times New Roman" w:hAnsi="Times New Roman"/>
        </w:rPr>
      </w:pPr>
      <w:r w:rsidRPr="002552AE">
        <w:rPr>
          <w:rFonts w:ascii="Times New Roman" w:hAnsi="Times New Roman"/>
          <w:sz w:val="20"/>
        </w:rPr>
        <w:t>The TPC accumulation of NR Rel. 15 is performed across the channels of the same priority, where the channel priority is given by a physical layer indication.</w:t>
      </w:r>
    </w:p>
    <w:p w14:paraId="1E3C49ED" w14:textId="67A60DAD" w:rsidR="00600A86" w:rsidRDefault="00600A86" w:rsidP="00600A86"/>
    <w:p w14:paraId="686791AB" w14:textId="1CEE11F7" w:rsidR="000F5D2F" w:rsidRPr="000F5D2F" w:rsidRDefault="000F5D2F" w:rsidP="00600A86">
      <w:pPr>
        <w:pStyle w:val="Heading2"/>
        <w:rPr>
          <w:rFonts w:ascii="Times New Roman" w:hAnsi="Times New Roman"/>
          <w:sz w:val="36"/>
        </w:rPr>
      </w:pPr>
      <w:r>
        <w:rPr>
          <w:rFonts w:ascii="Times New Roman" w:hAnsi="Times New Roman"/>
          <w:sz w:val="36"/>
        </w:rPr>
        <w:t>AI for 3GPP RAN1 #9</w:t>
      </w:r>
      <w:r w:rsidR="00C85A0E">
        <w:rPr>
          <w:rFonts w:ascii="Times New Roman" w:hAnsi="Times New Roman"/>
          <w:sz w:val="36"/>
        </w:rPr>
        <w:t>7</w:t>
      </w:r>
    </w:p>
    <w:p w14:paraId="32E27C8D" w14:textId="426EA8A7" w:rsidR="00002AC9" w:rsidRPr="00C85A0E" w:rsidRDefault="006519D0" w:rsidP="006519D0">
      <w:pPr>
        <w:rPr>
          <w:b/>
        </w:rPr>
      </w:pPr>
      <w:r w:rsidRPr="006519D0">
        <w:rPr>
          <w:b/>
        </w:rPr>
        <w:t xml:space="preserve">Feature lead </w:t>
      </w:r>
      <w:r w:rsidR="00600A86" w:rsidRPr="006519D0">
        <w:rPr>
          <w:b/>
        </w:rPr>
        <w:t xml:space="preserve">Recommendation: </w:t>
      </w:r>
      <w:r w:rsidR="0054636A">
        <w:rPr>
          <w:b/>
        </w:rPr>
        <w:t>Revisit</w:t>
      </w:r>
      <w:r w:rsidRPr="006519D0">
        <w:rPr>
          <w:b/>
        </w:rPr>
        <w:t xml:space="preserve"> th</w:t>
      </w:r>
      <w:r w:rsidR="0054636A">
        <w:rPr>
          <w:b/>
        </w:rPr>
        <w:t>e</w:t>
      </w:r>
      <w:r w:rsidRPr="006519D0">
        <w:rPr>
          <w:b/>
        </w:rPr>
        <w:t xml:space="preserve"> TPC accumulation</w:t>
      </w:r>
      <w:r w:rsidR="0054636A">
        <w:rPr>
          <w:b/>
        </w:rPr>
        <w:t xml:space="preserve"> operation</w:t>
      </w:r>
      <w:r w:rsidRPr="006519D0">
        <w:rPr>
          <w:b/>
        </w:rPr>
        <w:t xml:space="preserve"> </w:t>
      </w:r>
      <w:r>
        <w:rPr>
          <w:b/>
        </w:rPr>
        <w:t xml:space="preserve">when some progress is made in developing solutions for handling the out-of-order PUSCH scheduling. </w:t>
      </w:r>
    </w:p>
    <w:p w14:paraId="2DD84652" w14:textId="4609B3EE" w:rsidR="00695356" w:rsidRDefault="006A21DA" w:rsidP="00695356">
      <w:pPr>
        <w:pStyle w:val="Heading1"/>
        <w:rPr>
          <w:rFonts w:ascii="Times New Roman" w:hAnsi="Times New Roman"/>
          <w:sz w:val="44"/>
        </w:rPr>
      </w:pPr>
      <w:r>
        <w:rPr>
          <w:rFonts w:ascii="Times New Roman" w:hAnsi="Times New Roman"/>
          <w:sz w:val="44"/>
        </w:rPr>
        <w:t xml:space="preserve">Additional Topics and Proposals </w:t>
      </w:r>
    </w:p>
    <w:p w14:paraId="6210D14F" w14:textId="6A98CA6F" w:rsidR="00534239" w:rsidRDefault="004151A6" w:rsidP="00534239">
      <w:pPr>
        <w:rPr>
          <w:sz w:val="22"/>
        </w:rPr>
      </w:pPr>
      <w:r>
        <w:rPr>
          <w:sz w:val="22"/>
        </w:rPr>
        <w:t>I</w:t>
      </w:r>
      <w:r w:rsidRPr="009D2EC0">
        <w:t xml:space="preserve">n this Section, the additional </w:t>
      </w:r>
      <w:proofErr w:type="spellStart"/>
      <w:r w:rsidRPr="009D2EC0">
        <w:t>proposls</w:t>
      </w:r>
      <w:proofErr w:type="spellEnd"/>
      <w:r w:rsidRPr="009D2EC0">
        <w:t xml:space="preserve"> and topics brought up by companies are summarized.</w:t>
      </w:r>
    </w:p>
    <w:p w14:paraId="029B0162" w14:textId="640EB166" w:rsidR="00123513" w:rsidRDefault="00123513" w:rsidP="00123513">
      <w:pPr>
        <w:pStyle w:val="Heading2"/>
        <w:rPr>
          <w:rFonts w:ascii="Times New Roman" w:hAnsi="Times New Roman"/>
        </w:rPr>
      </w:pPr>
      <w:r w:rsidRPr="00123513">
        <w:rPr>
          <w:rFonts w:ascii="Times New Roman" w:hAnsi="Times New Roman"/>
        </w:rPr>
        <w:lastRenderedPageBreak/>
        <w:t>Non-Periodic Scheduling Request</w:t>
      </w:r>
    </w:p>
    <w:p w14:paraId="210AED79" w14:textId="53161894" w:rsidR="009D2EC0" w:rsidRDefault="00C85A0E" w:rsidP="0074221B">
      <w:pPr>
        <w:rPr>
          <w:rFonts w:ascii="Calibri" w:hAnsi="Calibri"/>
          <w:sz w:val="32"/>
        </w:rPr>
      </w:pPr>
      <w:r>
        <w:rPr>
          <w:color w:val="000000"/>
        </w:rPr>
        <w:t>In [INL], a non-periodic SR transmission method for reducing the SR alignment latency and SR bandwidth overhead is proposed. The main idea is to spread the SR bit transmission over a wide bandwidth at a lower power density either using direct sequence spread spectrum method or via generating ZC sequences.</w:t>
      </w:r>
    </w:p>
    <w:p w14:paraId="09D5EE01" w14:textId="77777777" w:rsidR="00AA2E18" w:rsidRPr="006650D8" w:rsidRDefault="00AA2E18" w:rsidP="0074221B">
      <w:pPr>
        <w:rPr>
          <w:szCs w:val="22"/>
        </w:rPr>
      </w:pPr>
    </w:p>
    <w:p w14:paraId="43A410DC" w14:textId="038C2DA0" w:rsidR="00956087" w:rsidRPr="00465DC6" w:rsidRDefault="00956087" w:rsidP="00956087">
      <w:pPr>
        <w:pStyle w:val="Heading1"/>
        <w:rPr>
          <w:rFonts w:ascii="Times New Roman" w:hAnsi="Times New Roman"/>
          <w:sz w:val="44"/>
        </w:rPr>
      </w:pPr>
      <w:bookmarkStart w:id="3" w:name="_Ref529556800"/>
      <w:bookmarkStart w:id="4" w:name="_Ref526674314"/>
      <w:bookmarkStart w:id="5" w:name="_Ref516255951"/>
      <w:r>
        <w:rPr>
          <w:rFonts w:ascii="Times New Roman" w:hAnsi="Times New Roman"/>
          <w:sz w:val="44"/>
        </w:rPr>
        <w:t xml:space="preserve">References </w:t>
      </w:r>
    </w:p>
    <w:p w14:paraId="27F66843" w14:textId="069137C7" w:rsidR="00805E77" w:rsidRDefault="00805E77" w:rsidP="00805E77">
      <w:pPr>
        <w:rPr>
          <w:b/>
          <w:szCs w:val="22"/>
          <w:lang w:eastAsia="zh-CN"/>
        </w:rPr>
      </w:pPr>
      <w:bookmarkStart w:id="6" w:name="_Hlk535331631"/>
      <w:r w:rsidRPr="009D2EC0">
        <w:rPr>
          <w:b/>
          <w:szCs w:val="22"/>
        </w:rPr>
        <w:t xml:space="preserve">[1] RP-190726, </w:t>
      </w:r>
      <w:bookmarkStart w:id="7" w:name="OLE_LINK3"/>
      <w:r w:rsidRPr="009D2EC0">
        <w:rPr>
          <w:b/>
          <w:szCs w:val="22"/>
        </w:rPr>
        <w:t>“</w:t>
      </w:r>
      <w:r w:rsidRPr="009D2EC0">
        <w:rPr>
          <w:rFonts w:eastAsia="Batang"/>
          <w:b/>
          <w:szCs w:val="22"/>
          <w:lang w:eastAsia="zh-CN"/>
        </w:rPr>
        <w:t>New WID: Physical Layer Enhancements for NR</w:t>
      </w:r>
      <w:r w:rsidRPr="009D2EC0">
        <w:rPr>
          <w:b/>
          <w:szCs w:val="22"/>
          <w:lang w:eastAsia="zh-CN"/>
        </w:rPr>
        <w:t xml:space="preserve"> Ultra-Reliable and Low Latency Communication</w:t>
      </w:r>
      <w:r w:rsidRPr="009D2EC0">
        <w:rPr>
          <w:rFonts w:eastAsia="Batang"/>
          <w:b/>
          <w:szCs w:val="22"/>
          <w:lang w:eastAsia="zh-CN"/>
        </w:rPr>
        <w:t xml:space="preserve"> </w:t>
      </w:r>
      <w:r w:rsidRPr="009D2EC0">
        <w:rPr>
          <w:b/>
          <w:szCs w:val="22"/>
          <w:lang w:eastAsia="zh-CN"/>
        </w:rPr>
        <w:t>(</w:t>
      </w:r>
      <w:r w:rsidRPr="009D2EC0">
        <w:rPr>
          <w:rFonts w:eastAsia="Batang"/>
          <w:b/>
          <w:szCs w:val="22"/>
          <w:lang w:eastAsia="zh-CN"/>
        </w:rPr>
        <w:t>URLLC</w:t>
      </w:r>
      <w:r w:rsidRPr="009D2EC0">
        <w:rPr>
          <w:b/>
          <w:szCs w:val="22"/>
          <w:lang w:eastAsia="zh-CN"/>
        </w:rPr>
        <w:t>)</w:t>
      </w:r>
      <w:bookmarkEnd w:id="7"/>
      <w:r w:rsidRPr="009D2EC0">
        <w:rPr>
          <w:b/>
          <w:szCs w:val="22"/>
          <w:lang w:eastAsia="zh-CN"/>
        </w:rPr>
        <w:t xml:space="preserve">,” Huawei, </w:t>
      </w:r>
      <w:proofErr w:type="gramStart"/>
      <w:r w:rsidRPr="009D2EC0">
        <w:rPr>
          <w:b/>
          <w:szCs w:val="22"/>
          <w:lang w:eastAsia="zh-CN"/>
        </w:rPr>
        <w:t>Mar,</w:t>
      </w:r>
      <w:proofErr w:type="gramEnd"/>
      <w:r w:rsidRPr="009D2EC0">
        <w:rPr>
          <w:b/>
          <w:szCs w:val="22"/>
          <w:lang w:eastAsia="zh-CN"/>
        </w:rPr>
        <w:t xml:space="preserve"> 2019, Shenzhen China</w:t>
      </w:r>
    </w:p>
    <w:p w14:paraId="0C158FFC" w14:textId="152E02AA" w:rsidR="00C85A0E" w:rsidRDefault="00C85A0E" w:rsidP="00C85A0E">
      <w:pPr>
        <w:spacing w:before="100" w:beforeAutospacing="1" w:after="100" w:afterAutospacing="1"/>
        <w:rPr>
          <w:b/>
          <w:lang w:eastAsia="zh-CN"/>
        </w:rPr>
      </w:pPr>
      <w:r>
        <w:rPr>
          <w:b/>
          <w:lang w:eastAsia="zh-CN"/>
        </w:rPr>
        <w:t xml:space="preserve">[2] </w:t>
      </w:r>
      <w:r w:rsidRPr="00C85A0E">
        <w:rPr>
          <w:b/>
          <w:highlight w:val="yellow"/>
          <w:lang w:eastAsia="zh-CN"/>
        </w:rPr>
        <w:t>R1-190xxxx</w:t>
      </w:r>
      <w:r>
        <w:rPr>
          <w:b/>
          <w:lang w:eastAsia="zh-CN"/>
        </w:rPr>
        <w:t>, “Summary of email discussion regarding the out-of-order HARQ issue,” Qualcomm Inc.</w:t>
      </w:r>
    </w:p>
    <w:p w14:paraId="2128EA88" w14:textId="525E21C2" w:rsidR="00C85A0E" w:rsidRPr="00C85A0E" w:rsidRDefault="00C85A0E" w:rsidP="00C85A0E">
      <w:pPr>
        <w:spacing w:before="100" w:beforeAutospacing="1" w:after="100" w:afterAutospacing="1"/>
        <w:rPr>
          <w:b/>
          <w:iCs/>
          <w:lang w:val="en-US"/>
        </w:rPr>
      </w:pPr>
      <w:r w:rsidRPr="00C85A0E">
        <w:rPr>
          <w:b/>
          <w:iCs/>
          <w:lang w:val="en-US"/>
        </w:rPr>
        <w:t>[3]</w:t>
      </w:r>
    </w:p>
    <w:p w14:paraId="004203EB" w14:textId="29EC55EC" w:rsidR="00C85A0E" w:rsidRPr="00C85A0E" w:rsidRDefault="00C85A0E" w:rsidP="00C85A0E">
      <w:pPr>
        <w:spacing w:before="100" w:beforeAutospacing="1" w:after="100" w:afterAutospacing="1"/>
        <w:rPr>
          <w:b/>
          <w:iCs/>
          <w:lang w:val="en-US"/>
        </w:rPr>
      </w:pPr>
      <w:r w:rsidRPr="00C85A0E">
        <w:rPr>
          <w:b/>
          <w:iCs/>
          <w:lang w:val="en-US"/>
        </w:rPr>
        <w:t>[4]</w:t>
      </w:r>
    </w:p>
    <w:bookmarkEnd w:id="3"/>
    <w:bookmarkEnd w:id="4"/>
    <w:bookmarkEnd w:id="5"/>
    <w:bookmarkEnd w:id="6"/>
    <w:p w14:paraId="6CA691B1" w14:textId="7C9C59CD" w:rsidR="009877B1" w:rsidRPr="009877B1" w:rsidRDefault="00C85A0E" w:rsidP="009877B1">
      <w:r w:rsidRPr="00C85A0E">
        <w:rPr>
          <w:b/>
          <w:highlight w:val="yellow"/>
          <w:lang w:eastAsia="zh-CN"/>
        </w:rPr>
        <w:t>To be added</w:t>
      </w:r>
    </w:p>
    <w:sectPr w:rsidR="009877B1" w:rsidRPr="009877B1" w:rsidSect="00013353">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813D3" w14:textId="77777777" w:rsidR="004226B4" w:rsidRDefault="004226B4">
      <w:r>
        <w:separator/>
      </w:r>
    </w:p>
  </w:endnote>
  <w:endnote w:type="continuationSeparator" w:id="0">
    <w:p w14:paraId="672D5FD4" w14:textId="77777777" w:rsidR="004226B4" w:rsidRDefault="004226B4">
      <w:r>
        <w:continuationSeparator/>
      </w:r>
    </w:p>
  </w:endnote>
  <w:endnote w:type="continuationNotice" w:id="1">
    <w:p w14:paraId="7EB0482C" w14:textId="77777777" w:rsidR="004226B4" w:rsidRDefault="00422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42A47" w:rsidRDefault="00742A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42A47" w:rsidRDefault="00742A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42A47" w:rsidRDefault="00742A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F7E56" w14:textId="77777777" w:rsidR="004226B4" w:rsidRDefault="004226B4">
      <w:r>
        <w:separator/>
      </w:r>
    </w:p>
  </w:footnote>
  <w:footnote w:type="continuationSeparator" w:id="0">
    <w:p w14:paraId="7ACEEA6F" w14:textId="77777777" w:rsidR="004226B4" w:rsidRDefault="004226B4">
      <w:r>
        <w:continuationSeparator/>
      </w:r>
    </w:p>
  </w:footnote>
  <w:footnote w:type="continuationNotice" w:id="1">
    <w:p w14:paraId="1FCF84BA" w14:textId="77777777" w:rsidR="004226B4" w:rsidRDefault="004226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42A47" w:rsidRDefault="00742A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B47D10"/>
    <w:multiLevelType w:val="hybridMultilevel"/>
    <w:tmpl w:val="227A2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F932EF"/>
    <w:multiLevelType w:val="hybridMultilevel"/>
    <w:tmpl w:val="4566E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4749D"/>
    <w:multiLevelType w:val="hybridMultilevel"/>
    <w:tmpl w:val="15BE8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326113"/>
    <w:multiLevelType w:val="hybridMultilevel"/>
    <w:tmpl w:val="4E6A9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13FF8"/>
    <w:multiLevelType w:val="hybridMultilevel"/>
    <w:tmpl w:val="B4CEB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21EF1"/>
    <w:multiLevelType w:val="hybridMultilevel"/>
    <w:tmpl w:val="7C86A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5C2ACD"/>
    <w:multiLevelType w:val="hybridMultilevel"/>
    <w:tmpl w:val="5A0AB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1F3EB6"/>
    <w:multiLevelType w:val="hybridMultilevel"/>
    <w:tmpl w:val="38EAD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3679E7"/>
    <w:multiLevelType w:val="hybridMultilevel"/>
    <w:tmpl w:val="04164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C94AEB"/>
    <w:multiLevelType w:val="hybridMultilevel"/>
    <w:tmpl w:val="DF14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00543A"/>
    <w:multiLevelType w:val="hybridMultilevel"/>
    <w:tmpl w:val="64D8457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60F1C"/>
    <w:multiLevelType w:val="hybridMultilevel"/>
    <w:tmpl w:val="97CE5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6A20C2"/>
    <w:multiLevelType w:val="hybridMultilevel"/>
    <w:tmpl w:val="E4CAB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723191"/>
    <w:multiLevelType w:val="hybridMultilevel"/>
    <w:tmpl w:val="74DC7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BE0CD5"/>
    <w:multiLevelType w:val="hybridMultilevel"/>
    <w:tmpl w:val="0C8821CC"/>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87F5979"/>
    <w:multiLevelType w:val="hybridMultilevel"/>
    <w:tmpl w:val="9C0AD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34CA4"/>
    <w:multiLevelType w:val="hybridMultilevel"/>
    <w:tmpl w:val="E09E9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EE1657"/>
    <w:multiLevelType w:val="hybridMultilevel"/>
    <w:tmpl w:val="64602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D129CD"/>
    <w:multiLevelType w:val="hybridMultilevel"/>
    <w:tmpl w:val="D1E49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1F593B"/>
    <w:multiLevelType w:val="hybridMultilevel"/>
    <w:tmpl w:val="7264E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79067D"/>
    <w:multiLevelType w:val="hybridMultilevel"/>
    <w:tmpl w:val="DE143C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9CD219C"/>
    <w:multiLevelType w:val="hybridMultilevel"/>
    <w:tmpl w:val="85D2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hybridMultilevel"/>
    <w:tmpl w:val="68029E2A"/>
    <w:lvl w:ilvl="0" w:tplc="8CA627A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986B2E"/>
    <w:multiLevelType w:val="hybridMultilevel"/>
    <w:tmpl w:val="96141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E54BB9"/>
    <w:multiLevelType w:val="hybridMultilevel"/>
    <w:tmpl w:val="67301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AA0AEA"/>
    <w:multiLevelType w:val="hybridMultilevel"/>
    <w:tmpl w:val="BA1C7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B2365F"/>
    <w:multiLevelType w:val="hybridMultilevel"/>
    <w:tmpl w:val="F5EC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627F10"/>
    <w:multiLevelType w:val="hybridMultilevel"/>
    <w:tmpl w:val="B0D09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D201A71"/>
    <w:multiLevelType w:val="hybridMultilevel"/>
    <w:tmpl w:val="41969782"/>
    <w:lvl w:ilvl="0" w:tplc="04090005">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0" w15:restartNumberingAfterBreak="0">
    <w:nsid w:val="51317A28"/>
    <w:multiLevelType w:val="hybridMultilevel"/>
    <w:tmpl w:val="B112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5513A3"/>
    <w:multiLevelType w:val="hybridMultilevel"/>
    <w:tmpl w:val="0150D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8EF0332"/>
    <w:multiLevelType w:val="hybridMultilevel"/>
    <w:tmpl w:val="65527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C65063"/>
    <w:multiLevelType w:val="hybridMultilevel"/>
    <w:tmpl w:val="3B1A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E03252"/>
    <w:multiLevelType w:val="hybridMultilevel"/>
    <w:tmpl w:val="47666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843B1C"/>
    <w:multiLevelType w:val="hybridMultilevel"/>
    <w:tmpl w:val="A582F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D21B1C"/>
    <w:multiLevelType w:val="hybridMultilevel"/>
    <w:tmpl w:val="51E0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7B7EFB"/>
    <w:multiLevelType w:val="hybridMultilevel"/>
    <w:tmpl w:val="862E1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4D224D"/>
    <w:multiLevelType w:val="hybridMultilevel"/>
    <w:tmpl w:val="E31E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9680877"/>
    <w:multiLevelType w:val="hybridMultilevel"/>
    <w:tmpl w:val="CBDC4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9E795F"/>
    <w:multiLevelType w:val="hybridMultilevel"/>
    <w:tmpl w:val="9B20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151D75"/>
    <w:multiLevelType w:val="hybridMultilevel"/>
    <w:tmpl w:val="A9D60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023176"/>
    <w:multiLevelType w:val="hybridMultilevel"/>
    <w:tmpl w:val="54B8A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394AB5"/>
    <w:multiLevelType w:val="hybridMultilevel"/>
    <w:tmpl w:val="87EA8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5B7A74"/>
    <w:multiLevelType w:val="hybridMultilevel"/>
    <w:tmpl w:val="B0FE8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30"/>
  </w:num>
  <w:num w:numId="4">
    <w:abstractNumId w:val="49"/>
  </w:num>
  <w:num w:numId="5">
    <w:abstractNumId w:val="55"/>
  </w:num>
  <w:num w:numId="6">
    <w:abstractNumId w:val="57"/>
  </w:num>
  <w:num w:numId="7">
    <w:abstractNumId w:val="38"/>
  </w:num>
  <w:num w:numId="8">
    <w:abstractNumId w:val="56"/>
  </w:num>
  <w:num w:numId="9">
    <w:abstractNumId w:val="22"/>
  </w:num>
  <w:num w:numId="10">
    <w:abstractNumId w:val="19"/>
  </w:num>
  <w:num w:numId="11">
    <w:abstractNumId w:val="9"/>
  </w:num>
  <w:num w:numId="12">
    <w:abstractNumId w:val="53"/>
  </w:num>
  <w:num w:numId="13">
    <w:abstractNumId w:val="37"/>
  </w:num>
  <w:num w:numId="14">
    <w:abstractNumId w:val="26"/>
  </w:num>
  <w:num w:numId="15">
    <w:abstractNumId w:val="31"/>
  </w:num>
  <w:num w:numId="16">
    <w:abstractNumId w:val="59"/>
  </w:num>
  <w:num w:numId="17">
    <w:abstractNumId w:val="18"/>
  </w:num>
  <w:num w:numId="18">
    <w:abstractNumId w:val="14"/>
  </w:num>
  <w:num w:numId="19">
    <w:abstractNumId w:val="2"/>
  </w:num>
  <w:num w:numId="20">
    <w:abstractNumId w:val="54"/>
  </w:num>
  <w:num w:numId="21">
    <w:abstractNumId w:val="43"/>
  </w:num>
  <w:num w:numId="22">
    <w:abstractNumId w:val="34"/>
  </w:num>
  <w:num w:numId="23">
    <w:abstractNumId w:val="45"/>
  </w:num>
  <w:num w:numId="24">
    <w:abstractNumId w:val="16"/>
  </w:num>
  <w:num w:numId="25">
    <w:abstractNumId w:val="15"/>
  </w:num>
  <w:num w:numId="26">
    <w:abstractNumId w:val="36"/>
  </w:num>
  <w:num w:numId="27">
    <w:abstractNumId w:val="47"/>
  </w:num>
  <w:num w:numId="28">
    <w:abstractNumId w:val="28"/>
  </w:num>
  <w:num w:numId="29">
    <w:abstractNumId w:val="17"/>
  </w:num>
  <w:num w:numId="30">
    <w:abstractNumId w:val="6"/>
  </w:num>
  <w:num w:numId="31">
    <w:abstractNumId w:val="52"/>
  </w:num>
  <w:num w:numId="32">
    <w:abstractNumId w:val="12"/>
  </w:num>
  <w:num w:numId="33">
    <w:abstractNumId w:val="58"/>
  </w:num>
  <w:num w:numId="34">
    <w:abstractNumId w:val="51"/>
  </w:num>
  <w:num w:numId="35">
    <w:abstractNumId w:val="10"/>
  </w:num>
  <w:num w:numId="36">
    <w:abstractNumId w:val="24"/>
  </w:num>
  <w:num w:numId="37">
    <w:abstractNumId w:val="7"/>
  </w:num>
  <w:num w:numId="38">
    <w:abstractNumId w:val="25"/>
  </w:num>
  <w:num w:numId="39">
    <w:abstractNumId w:val="1"/>
  </w:num>
  <w:num w:numId="40">
    <w:abstractNumId w:val="42"/>
  </w:num>
  <w:num w:numId="41">
    <w:abstractNumId w:val="27"/>
  </w:num>
  <w:num w:numId="42">
    <w:abstractNumId w:val="32"/>
  </w:num>
  <w:num w:numId="43">
    <w:abstractNumId w:val="41"/>
  </w:num>
  <w:num w:numId="44">
    <w:abstractNumId w:val="39"/>
  </w:num>
  <w:num w:numId="45">
    <w:abstractNumId w:val="46"/>
  </w:num>
  <w:num w:numId="46">
    <w:abstractNumId w:val="11"/>
  </w:num>
  <w:num w:numId="47">
    <w:abstractNumId w:val="4"/>
  </w:num>
  <w:num w:numId="48">
    <w:abstractNumId w:val="44"/>
  </w:num>
  <w:num w:numId="49">
    <w:abstractNumId w:val="8"/>
  </w:num>
  <w:num w:numId="50">
    <w:abstractNumId w:val="48"/>
  </w:num>
  <w:num w:numId="51">
    <w:abstractNumId w:val="13"/>
  </w:num>
  <w:num w:numId="52">
    <w:abstractNumId w:val="50"/>
  </w:num>
  <w:num w:numId="53">
    <w:abstractNumId w:val="35"/>
  </w:num>
  <w:num w:numId="54">
    <w:abstractNumId w:val="3"/>
  </w:num>
  <w:num w:numId="55">
    <w:abstractNumId w:val="33"/>
  </w:num>
  <w:num w:numId="56">
    <w:abstractNumId w:val="23"/>
  </w:num>
  <w:num w:numId="57">
    <w:abstractNumId w:val="20"/>
  </w:num>
  <w:num w:numId="58">
    <w:abstractNumId w:val="40"/>
  </w:num>
  <w:num w:numId="5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9F9"/>
    <w:rsid w:val="00000ECA"/>
    <w:rsid w:val="00000F7F"/>
    <w:rsid w:val="00001375"/>
    <w:rsid w:val="00001F79"/>
    <w:rsid w:val="00001FC3"/>
    <w:rsid w:val="00002375"/>
    <w:rsid w:val="0000270A"/>
    <w:rsid w:val="00002A8E"/>
    <w:rsid w:val="00002AC9"/>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33F4"/>
    <w:rsid w:val="00023C29"/>
    <w:rsid w:val="000240FD"/>
    <w:rsid w:val="00024472"/>
    <w:rsid w:val="00024597"/>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7D"/>
    <w:rsid w:val="00026EF9"/>
    <w:rsid w:val="00026FED"/>
    <w:rsid w:val="00027333"/>
    <w:rsid w:val="000273DF"/>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4B4"/>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57A"/>
    <w:rsid w:val="0006480B"/>
    <w:rsid w:val="00064A2B"/>
    <w:rsid w:val="00064B46"/>
    <w:rsid w:val="00064BE6"/>
    <w:rsid w:val="00065016"/>
    <w:rsid w:val="00065031"/>
    <w:rsid w:val="0006549C"/>
    <w:rsid w:val="000657D2"/>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DBE"/>
    <w:rsid w:val="00085F08"/>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49D8"/>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58C0"/>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7E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A7D"/>
    <w:rsid w:val="000E4C9B"/>
    <w:rsid w:val="000E4D01"/>
    <w:rsid w:val="000E56BA"/>
    <w:rsid w:val="000E5830"/>
    <w:rsid w:val="000E5A27"/>
    <w:rsid w:val="000E5B39"/>
    <w:rsid w:val="000E5C4E"/>
    <w:rsid w:val="000E5CA5"/>
    <w:rsid w:val="000E5E3A"/>
    <w:rsid w:val="000E5F4B"/>
    <w:rsid w:val="000E6188"/>
    <w:rsid w:val="000E6576"/>
    <w:rsid w:val="000E65A7"/>
    <w:rsid w:val="000E6631"/>
    <w:rsid w:val="000E6635"/>
    <w:rsid w:val="000E6BAF"/>
    <w:rsid w:val="000E6EED"/>
    <w:rsid w:val="000E6F62"/>
    <w:rsid w:val="000E7C3A"/>
    <w:rsid w:val="000E7F51"/>
    <w:rsid w:val="000F00D8"/>
    <w:rsid w:val="000F04C7"/>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5D2F"/>
    <w:rsid w:val="000F6099"/>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7A7"/>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C0B"/>
    <w:rsid w:val="00121E1A"/>
    <w:rsid w:val="00122727"/>
    <w:rsid w:val="00122842"/>
    <w:rsid w:val="00122C42"/>
    <w:rsid w:val="00122D3F"/>
    <w:rsid w:val="00122EE8"/>
    <w:rsid w:val="001232D2"/>
    <w:rsid w:val="0012345C"/>
    <w:rsid w:val="00123513"/>
    <w:rsid w:val="00123975"/>
    <w:rsid w:val="00123DED"/>
    <w:rsid w:val="0012467D"/>
    <w:rsid w:val="001246EC"/>
    <w:rsid w:val="001249D7"/>
    <w:rsid w:val="001249FC"/>
    <w:rsid w:val="00124E10"/>
    <w:rsid w:val="00124FF5"/>
    <w:rsid w:val="00125078"/>
    <w:rsid w:val="001251C5"/>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3A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19F"/>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166"/>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38D"/>
    <w:rsid w:val="001A452F"/>
    <w:rsid w:val="001A462D"/>
    <w:rsid w:val="001A4857"/>
    <w:rsid w:val="001A4B7F"/>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52F"/>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3F5D"/>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4AA"/>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8C8"/>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40"/>
    <w:rsid w:val="002254F6"/>
    <w:rsid w:val="002257BB"/>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2AE"/>
    <w:rsid w:val="00255B16"/>
    <w:rsid w:val="00255DA7"/>
    <w:rsid w:val="00256B22"/>
    <w:rsid w:val="00256D51"/>
    <w:rsid w:val="00256F02"/>
    <w:rsid w:val="00257034"/>
    <w:rsid w:val="002571C8"/>
    <w:rsid w:val="002572F1"/>
    <w:rsid w:val="00257A62"/>
    <w:rsid w:val="00257D2A"/>
    <w:rsid w:val="00257F20"/>
    <w:rsid w:val="00257F4F"/>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C4F"/>
    <w:rsid w:val="00263DD9"/>
    <w:rsid w:val="00263F96"/>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4EA8"/>
    <w:rsid w:val="0028550D"/>
    <w:rsid w:val="00285520"/>
    <w:rsid w:val="00285894"/>
    <w:rsid w:val="00285E28"/>
    <w:rsid w:val="002860E1"/>
    <w:rsid w:val="00286631"/>
    <w:rsid w:val="00286F76"/>
    <w:rsid w:val="00287376"/>
    <w:rsid w:val="00287433"/>
    <w:rsid w:val="00287552"/>
    <w:rsid w:val="002877DE"/>
    <w:rsid w:val="00287821"/>
    <w:rsid w:val="00287C28"/>
    <w:rsid w:val="00287C39"/>
    <w:rsid w:val="00290254"/>
    <w:rsid w:val="00290A06"/>
    <w:rsid w:val="00290C83"/>
    <w:rsid w:val="0029130D"/>
    <w:rsid w:val="0029142E"/>
    <w:rsid w:val="002915DA"/>
    <w:rsid w:val="00291698"/>
    <w:rsid w:val="0029178F"/>
    <w:rsid w:val="00291C45"/>
    <w:rsid w:val="0029219D"/>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975"/>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7E4"/>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459"/>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D24"/>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DEA"/>
    <w:rsid w:val="00302EDE"/>
    <w:rsid w:val="00302FEF"/>
    <w:rsid w:val="0030318E"/>
    <w:rsid w:val="003037E2"/>
    <w:rsid w:val="00304556"/>
    <w:rsid w:val="00304AC5"/>
    <w:rsid w:val="00304C6B"/>
    <w:rsid w:val="00304C9E"/>
    <w:rsid w:val="00304FBC"/>
    <w:rsid w:val="00305BAA"/>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B1B"/>
    <w:rsid w:val="00320D63"/>
    <w:rsid w:val="00320DFB"/>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7DD"/>
    <w:rsid w:val="00350E35"/>
    <w:rsid w:val="00350EE7"/>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BFF"/>
    <w:rsid w:val="00356CEC"/>
    <w:rsid w:val="003572DE"/>
    <w:rsid w:val="00357659"/>
    <w:rsid w:val="00357712"/>
    <w:rsid w:val="00357CAE"/>
    <w:rsid w:val="003604DB"/>
    <w:rsid w:val="003606CF"/>
    <w:rsid w:val="0036164F"/>
    <w:rsid w:val="003617B5"/>
    <w:rsid w:val="0036185C"/>
    <w:rsid w:val="00361B1A"/>
    <w:rsid w:val="0036227D"/>
    <w:rsid w:val="0036262C"/>
    <w:rsid w:val="00362A09"/>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732"/>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1EE"/>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BE8"/>
    <w:rsid w:val="003E3C5B"/>
    <w:rsid w:val="003E3CA6"/>
    <w:rsid w:val="003E3F26"/>
    <w:rsid w:val="003E40C9"/>
    <w:rsid w:val="003E4146"/>
    <w:rsid w:val="003E416F"/>
    <w:rsid w:val="003E43D4"/>
    <w:rsid w:val="003E44DC"/>
    <w:rsid w:val="003E4881"/>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6BB"/>
    <w:rsid w:val="003E7706"/>
    <w:rsid w:val="003E7C5E"/>
    <w:rsid w:val="003E7C61"/>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E37"/>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1A6"/>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287"/>
    <w:rsid w:val="004203CF"/>
    <w:rsid w:val="00420755"/>
    <w:rsid w:val="00420CB7"/>
    <w:rsid w:val="00420F8D"/>
    <w:rsid w:val="004212D6"/>
    <w:rsid w:val="004213C2"/>
    <w:rsid w:val="004213E8"/>
    <w:rsid w:val="0042156E"/>
    <w:rsid w:val="00421960"/>
    <w:rsid w:val="00421E05"/>
    <w:rsid w:val="004222BF"/>
    <w:rsid w:val="004226B4"/>
    <w:rsid w:val="004229E5"/>
    <w:rsid w:val="00422A01"/>
    <w:rsid w:val="00422C8A"/>
    <w:rsid w:val="00422D62"/>
    <w:rsid w:val="00422DB5"/>
    <w:rsid w:val="004230CA"/>
    <w:rsid w:val="004232D4"/>
    <w:rsid w:val="00423326"/>
    <w:rsid w:val="0042384A"/>
    <w:rsid w:val="00423D0E"/>
    <w:rsid w:val="00424844"/>
    <w:rsid w:val="004249DC"/>
    <w:rsid w:val="00424E94"/>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30"/>
    <w:rsid w:val="00430A75"/>
    <w:rsid w:val="00431149"/>
    <w:rsid w:val="0043189C"/>
    <w:rsid w:val="004318FF"/>
    <w:rsid w:val="00431B5B"/>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949"/>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8F0"/>
    <w:rsid w:val="00477A21"/>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68"/>
    <w:rsid w:val="004A6AE1"/>
    <w:rsid w:val="004A705C"/>
    <w:rsid w:val="004A7172"/>
    <w:rsid w:val="004A7276"/>
    <w:rsid w:val="004A746B"/>
    <w:rsid w:val="004A7577"/>
    <w:rsid w:val="004A770C"/>
    <w:rsid w:val="004A7EE7"/>
    <w:rsid w:val="004A7FB0"/>
    <w:rsid w:val="004B01EA"/>
    <w:rsid w:val="004B033C"/>
    <w:rsid w:val="004B053C"/>
    <w:rsid w:val="004B0706"/>
    <w:rsid w:val="004B0780"/>
    <w:rsid w:val="004B0787"/>
    <w:rsid w:val="004B1313"/>
    <w:rsid w:val="004B13D8"/>
    <w:rsid w:val="004B169E"/>
    <w:rsid w:val="004B19BB"/>
    <w:rsid w:val="004B1A40"/>
    <w:rsid w:val="004B1C42"/>
    <w:rsid w:val="004B2353"/>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93"/>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251"/>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07D24"/>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26D"/>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50B"/>
    <w:rsid w:val="00524AD1"/>
    <w:rsid w:val="00524AE9"/>
    <w:rsid w:val="00524E6A"/>
    <w:rsid w:val="005251DA"/>
    <w:rsid w:val="0052526C"/>
    <w:rsid w:val="00525407"/>
    <w:rsid w:val="00525571"/>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B14"/>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36A"/>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A5"/>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AA3"/>
    <w:rsid w:val="00563FD2"/>
    <w:rsid w:val="0056434D"/>
    <w:rsid w:val="00564597"/>
    <w:rsid w:val="00564EB9"/>
    <w:rsid w:val="005657DD"/>
    <w:rsid w:val="00565A21"/>
    <w:rsid w:val="00565D60"/>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014"/>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743"/>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BDD"/>
    <w:rsid w:val="005A320D"/>
    <w:rsid w:val="005A3330"/>
    <w:rsid w:val="005A35E4"/>
    <w:rsid w:val="005A36E3"/>
    <w:rsid w:val="005A3820"/>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2D7"/>
    <w:rsid w:val="005B5425"/>
    <w:rsid w:val="005B54FE"/>
    <w:rsid w:val="005B583C"/>
    <w:rsid w:val="005B5A40"/>
    <w:rsid w:val="005B5A55"/>
    <w:rsid w:val="005B5C5C"/>
    <w:rsid w:val="005B5FC4"/>
    <w:rsid w:val="005B6275"/>
    <w:rsid w:val="005B6592"/>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2E9"/>
    <w:rsid w:val="005C4751"/>
    <w:rsid w:val="005C4A12"/>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B4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86"/>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582"/>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1B1"/>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6B5"/>
    <w:rsid w:val="006474BA"/>
    <w:rsid w:val="006477A7"/>
    <w:rsid w:val="006477CF"/>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9D0"/>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0D8"/>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7F"/>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5"/>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360"/>
    <w:rsid w:val="006969D6"/>
    <w:rsid w:val="00696B6A"/>
    <w:rsid w:val="00696DD1"/>
    <w:rsid w:val="0069755C"/>
    <w:rsid w:val="006979DC"/>
    <w:rsid w:val="00697A17"/>
    <w:rsid w:val="00697C2C"/>
    <w:rsid w:val="00697E0B"/>
    <w:rsid w:val="00697F71"/>
    <w:rsid w:val="006A001B"/>
    <w:rsid w:val="006A04D8"/>
    <w:rsid w:val="006A05EF"/>
    <w:rsid w:val="006A0942"/>
    <w:rsid w:val="006A0C0A"/>
    <w:rsid w:val="006A15DE"/>
    <w:rsid w:val="006A18DD"/>
    <w:rsid w:val="006A1FE9"/>
    <w:rsid w:val="006A20BD"/>
    <w:rsid w:val="006A21DA"/>
    <w:rsid w:val="006A2266"/>
    <w:rsid w:val="006A2312"/>
    <w:rsid w:val="006A2347"/>
    <w:rsid w:val="006A24B3"/>
    <w:rsid w:val="006A2A12"/>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2B7C"/>
    <w:rsid w:val="006B305A"/>
    <w:rsid w:val="006B30AC"/>
    <w:rsid w:val="006B393F"/>
    <w:rsid w:val="006B3E55"/>
    <w:rsid w:val="006B401E"/>
    <w:rsid w:val="006B47D1"/>
    <w:rsid w:val="006B4A61"/>
    <w:rsid w:val="006B503D"/>
    <w:rsid w:val="006B5111"/>
    <w:rsid w:val="006B61F0"/>
    <w:rsid w:val="006B6346"/>
    <w:rsid w:val="006B6707"/>
    <w:rsid w:val="006B6AD0"/>
    <w:rsid w:val="006B6BA3"/>
    <w:rsid w:val="006B6C83"/>
    <w:rsid w:val="006B6C95"/>
    <w:rsid w:val="006B7121"/>
    <w:rsid w:val="006B7228"/>
    <w:rsid w:val="006B725C"/>
    <w:rsid w:val="006B7864"/>
    <w:rsid w:val="006C03B2"/>
    <w:rsid w:val="006C09DD"/>
    <w:rsid w:val="006C0B07"/>
    <w:rsid w:val="006C0B08"/>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8C0"/>
    <w:rsid w:val="006E391F"/>
    <w:rsid w:val="006E3D3A"/>
    <w:rsid w:val="006E43DC"/>
    <w:rsid w:val="006E4646"/>
    <w:rsid w:val="006E4DFC"/>
    <w:rsid w:val="006E512D"/>
    <w:rsid w:val="006E5335"/>
    <w:rsid w:val="006E53BB"/>
    <w:rsid w:val="006E53DE"/>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A31"/>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3F"/>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CDC"/>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3CA6"/>
    <w:rsid w:val="00714065"/>
    <w:rsid w:val="00714186"/>
    <w:rsid w:val="00714312"/>
    <w:rsid w:val="0071456D"/>
    <w:rsid w:val="00714796"/>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979"/>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CDC"/>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454"/>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438"/>
    <w:rsid w:val="007415B6"/>
    <w:rsid w:val="00741A56"/>
    <w:rsid w:val="00741B31"/>
    <w:rsid w:val="007420C9"/>
    <w:rsid w:val="0074221B"/>
    <w:rsid w:val="00742695"/>
    <w:rsid w:val="00742A47"/>
    <w:rsid w:val="00742A51"/>
    <w:rsid w:val="00742E0B"/>
    <w:rsid w:val="00742F0E"/>
    <w:rsid w:val="00743468"/>
    <w:rsid w:val="0074351A"/>
    <w:rsid w:val="007436B1"/>
    <w:rsid w:val="007436D5"/>
    <w:rsid w:val="00743867"/>
    <w:rsid w:val="00744055"/>
    <w:rsid w:val="0074443A"/>
    <w:rsid w:val="0074475B"/>
    <w:rsid w:val="00744841"/>
    <w:rsid w:val="00744B82"/>
    <w:rsid w:val="00744B86"/>
    <w:rsid w:val="00744E4F"/>
    <w:rsid w:val="00744F3A"/>
    <w:rsid w:val="0074544C"/>
    <w:rsid w:val="0074576E"/>
    <w:rsid w:val="007457C2"/>
    <w:rsid w:val="007458E7"/>
    <w:rsid w:val="00745C0F"/>
    <w:rsid w:val="00745E38"/>
    <w:rsid w:val="00745EBB"/>
    <w:rsid w:val="00746167"/>
    <w:rsid w:val="00746199"/>
    <w:rsid w:val="0074631C"/>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BE5"/>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982"/>
    <w:rsid w:val="00773E1A"/>
    <w:rsid w:val="00773EC7"/>
    <w:rsid w:val="007743A1"/>
    <w:rsid w:val="007744EF"/>
    <w:rsid w:val="00774702"/>
    <w:rsid w:val="00774BB2"/>
    <w:rsid w:val="00774DFE"/>
    <w:rsid w:val="00774E5B"/>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4F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2AC"/>
    <w:rsid w:val="007864B2"/>
    <w:rsid w:val="00786620"/>
    <w:rsid w:val="0078665D"/>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62"/>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02A"/>
    <w:rsid w:val="007B3476"/>
    <w:rsid w:val="007B395A"/>
    <w:rsid w:val="007B3F21"/>
    <w:rsid w:val="007B448A"/>
    <w:rsid w:val="007B44DC"/>
    <w:rsid w:val="007B4543"/>
    <w:rsid w:val="007B4937"/>
    <w:rsid w:val="007B4D3D"/>
    <w:rsid w:val="007B4D44"/>
    <w:rsid w:val="007B550D"/>
    <w:rsid w:val="007B5A66"/>
    <w:rsid w:val="007B5D23"/>
    <w:rsid w:val="007B630D"/>
    <w:rsid w:val="007B6347"/>
    <w:rsid w:val="007B6F46"/>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4D7"/>
    <w:rsid w:val="007C1504"/>
    <w:rsid w:val="007C1537"/>
    <w:rsid w:val="007C1734"/>
    <w:rsid w:val="007C18DB"/>
    <w:rsid w:val="007C198E"/>
    <w:rsid w:val="007C1B94"/>
    <w:rsid w:val="007C2183"/>
    <w:rsid w:val="007C26FF"/>
    <w:rsid w:val="007C294C"/>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025"/>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591"/>
    <w:rsid w:val="00805C10"/>
    <w:rsid w:val="00805D11"/>
    <w:rsid w:val="00805E77"/>
    <w:rsid w:val="0080656E"/>
    <w:rsid w:val="00806979"/>
    <w:rsid w:val="0080699F"/>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2142"/>
    <w:rsid w:val="00832216"/>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322"/>
    <w:rsid w:val="00851695"/>
    <w:rsid w:val="00851B22"/>
    <w:rsid w:val="00852297"/>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EF7"/>
    <w:rsid w:val="00855F42"/>
    <w:rsid w:val="008561D7"/>
    <w:rsid w:val="00856301"/>
    <w:rsid w:val="008569DF"/>
    <w:rsid w:val="00856A3D"/>
    <w:rsid w:val="00856D2B"/>
    <w:rsid w:val="00856E4A"/>
    <w:rsid w:val="0085722A"/>
    <w:rsid w:val="00857686"/>
    <w:rsid w:val="00857C34"/>
    <w:rsid w:val="008600FD"/>
    <w:rsid w:val="008602AA"/>
    <w:rsid w:val="0086037F"/>
    <w:rsid w:val="008603B3"/>
    <w:rsid w:val="008604E6"/>
    <w:rsid w:val="00860622"/>
    <w:rsid w:val="0086067F"/>
    <w:rsid w:val="00860840"/>
    <w:rsid w:val="00860A73"/>
    <w:rsid w:val="00860BAC"/>
    <w:rsid w:val="008610A4"/>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34"/>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6BB"/>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43C"/>
    <w:rsid w:val="00884720"/>
    <w:rsid w:val="00884AD8"/>
    <w:rsid w:val="00884C34"/>
    <w:rsid w:val="00884CDF"/>
    <w:rsid w:val="0088579F"/>
    <w:rsid w:val="00885D5D"/>
    <w:rsid w:val="00885EC9"/>
    <w:rsid w:val="00885F46"/>
    <w:rsid w:val="00885F7A"/>
    <w:rsid w:val="00886223"/>
    <w:rsid w:val="0088651F"/>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231"/>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52F"/>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282"/>
    <w:rsid w:val="008D4318"/>
    <w:rsid w:val="008D453F"/>
    <w:rsid w:val="008D4A5C"/>
    <w:rsid w:val="008D508F"/>
    <w:rsid w:val="008D5194"/>
    <w:rsid w:val="008D538D"/>
    <w:rsid w:val="008D57F6"/>
    <w:rsid w:val="008D5879"/>
    <w:rsid w:val="008D592F"/>
    <w:rsid w:val="008D5FCD"/>
    <w:rsid w:val="008D6020"/>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DC"/>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DBE"/>
    <w:rsid w:val="008E2E8C"/>
    <w:rsid w:val="008E3278"/>
    <w:rsid w:val="008E378A"/>
    <w:rsid w:val="008E391A"/>
    <w:rsid w:val="008E3B66"/>
    <w:rsid w:val="008E3F52"/>
    <w:rsid w:val="008E412D"/>
    <w:rsid w:val="008E451A"/>
    <w:rsid w:val="008E48FD"/>
    <w:rsid w:val="008E4CA5"/>
    <w:rsid w:val="008E4E39"/>
    <w:rsid w:val="008E50BD"/>
    <w:rsid w:val="008E5162"/>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3A"/>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7E1"/>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848"/>
    <w:rsid w:val="00917B8C"/>
    <w:rsid w:val="00917BB3"/>
    <w:rsid w:val="00917E26"/>
    <w:rsid w:val="00920536"/>
    <w:rsid w:val="0092078E"/>
    <w:rsid w:val="00920848"/>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9E6"/>
    <w:rsid w:val="00932A20"/>
    <w:rsid w:val="00933121"/>
    <w:rsid w:val="009331A7"/>
    <w:rsid w:val="00933C47"/>
    <w:rsid w:val="00933D61"/>
    <w:rsid w:val="00933DE4"/>
    <w:rsid w:val="00933E14"/>
    <w:rsid w:val="00934044"/>
    <w:rsid w:val="00934073"/>
    <w:rsid w:val="009342FC"/>
    <w:rsid w:val="009348E1"/>
    <w:rsid w:val="00934B3F"/>
    <w:rsid w:val="00934CF6"/>
    <w:rsid w:val="00934EDF"/>
    <w:rsid w:val="00934FFD"/>
    <w:rsid w:val="00935381"/>
    <w:rsid w:val="0093569D"/>
    <w:rsid w:val="009359C0"/>
    <w:rsid w:val="00935B52"/>
    <w:rsid w:val="009360F7"/>
    <w:rsid w:val="0093634D"/>
    <w:rsid w:val="00936D07"/>
    <w:rsid w:val="009370A6"/>
    <w:rsid w:val="009371F8"/>
    <w:rsid w:val="009373C5"/>
    <w:rsid w:val="00937779"/>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2E"/>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7F4"/>
    <w:rsid w:val="00960A88"/>
    <w:rsid w:val="00960C68"/>
    <w:rsid w:val="00960CB6"/>
    <w:rsid w:val="00960D27"/>
    <w:rsid w:val="00961023"/>
    <w:rsid w:val="009612BF"/>
    <w:rsid w:val="009612F1"/>
    <w:rsid w:val="009616FA"/>
    <w:rsid w:val="009616FB"/>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73B"/>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A52"/>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DFB"/>
    <w:rsid w:val="009A7E08"/>
    <w:rsid w:val="009A7E11"/>
    <w:rsid w:val="009A7EF6"/>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AF1"/>
    <w:rsid w:val="009B70E9"/>
    <w:rsid w:val="009B72A8"/>
    <w:rsid w:val="009B7564"/>
    <w:rsid w:val="009B7BB7"/>
    <w:rsid w:val="009B7BC4"/>
    <w:rsid w:val="009B7FFA"/>
    <w:rsid w:val="009C00EF"/>
    <w:rsid w:val="009C0BC1"/>
    <w:rsid w:val="009C0C7E"/>
    <w:rsid w:val="009C0DBE"/>
    <w:rsid w:val="009C0DCC"/>
    <w:rsid w:val="009C19BC"/>
    <w:rsid w:val="009C19D2"/>
    <w:rsid w:val="009C1BF9"/>
    <w:rsid w:val="009C1D4B"/>
    <w:rsid w:val="009C1E0C"/>
    <w:rsid w:val="009C1EDF"/>
    <w:rsid w:val="009C281C"/>
    <w:rsid w:val="009C2AB0"/>
    <w:rsid w:val="009C30F2"/>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2EC0"/>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F99"/>
    <w:rsid w:val="009F24B3"/>
    <w:rsid w:val="009F281C"/>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3E00"/>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A0B"/>
    <w:rsid w:val="00A35A8A"/>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0DC3"/>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0D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3A"/>
    <w:rsid w:val="00A514EB"/>
    <w:rsid w:val="00A51B57"/>
    <w:rsid w:val="00A51DA7"/>
    <w:rsid w:val="00A521E0"/>
    <w:rsid w:val="00A524C8"/>
    <w:rsid w:val="00A52733"/>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88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6F48"/>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A0"/>
    <w:rsid w:val="00AA1D12"/>
    <w:rsid w:val="00AA1EEC"/>
    <w:rsid w:val="00AA1FF7"/>
    <w:rsid w:val="00AA2086"/>
    <w:rsid w:val="00AA210C"/>
    <w:rsid w:val="00AA27DC"/>
    <w:rsid w:val="00AA29F2"/>
    <w:rsid w:val="00AA2CD8"/>
    <w:rsid w:val="00AA2E18"/>
    <w:rsid w:val="00AA30A2"/>
    <w:rsid w:val="00AA36AC"/>
    <w:rsid w:val="00AA3745"/>
    <w:rsid w:val="00AA461D"/>
    <w:rsid w:val="00AA4A96"/>
    <w:rsid w:val="00AA4C09"/>
    <w:rsid w:val="00AA4F41"/>
    <w:rsid w:val="00AA5045"/>
    <w:rsid w:val="00AA5584"/>
    <w:rsid w:val="00AA576F"/>
    <w:rsid w:val="00AA5A4C"/>
    <w:rsid w:val="00AA5A7E"/>
    <w:rsid w:val="00AA5AE4"/>
    <w:rsid w:val="00AA6026"/>
    <w:rsid w:val="00AA6206"/>
    <w:rsid w:val="00AA6207"/>
    <w:rsid w:val="00AA62C9"/>
    <w:rsid w:val="00AA630A"/>
    <w:rsid w:val="00AA6603"/>
    <w:rsid w:val="00AA6646"/>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4A77"/>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F3"/>
    <w:rsid w:val="00AD3B3A"/>
    <w:rsid w:val="00AD3BEC"/>
    <w:rsid w:val="00AD3DA9"/>
    <w:rsid w:val="00AD3DEF"/>
    <w:rsid w:val="00AD4597"/>
    <w:rsid w:val="00AD48F9"/>
    <w:rsid w:val="00AD4C34"/>
    <w:rsid w:val="00AD5107"/>
    <w:rsid w:val="00AD57E1"/>
    <w:rsid w:val="00AD5949"/>
    <w:rsid w:val="00AD5D22"/>
    <w:rsid w:val="00AD5D9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8A6"/>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4D"/>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8C2"/>
    <w:rsid w:val="00B80B07"/>
    <w:rsid w:val="00B80F5B"/>
    <w:rsid w:val="00B81578"/>
    <w:rsid w:val="00B81684"/>
    <w:rsid w:val="00B817F4"/>
    <w:rsid w:val="00B820AE"/>
    <w:rsid w:val="00B821AB"/>
    <w:rsid w:val="00B821B2"/>
    <w:rsid w:val="00B82845"/>
    <w:rsid w:val="00B82A8C"/>
    <w:rsid w:val="00B830F7"/>
    <w:rsid w:val="00B8321E"/>
    <w:rsid w:val="00B83407"/>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5D7"/>
    <w:rsid w:val="00BB365A"/>
    <w:rsid w:val="00BB37B0"/>
    <w:rsid w:val="00BB385D"/>
    <w:rsid w:val="00BB3D91"/>
    <w:rsid w:val="00BB3F4C"/>
    <w:rsid w:val="00BB40E2"/>
    <w:rsid w:val="00BB4870"/>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0A8"/>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3E6"/>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AFD"/>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4A3"/>
    <w:rsid w:val="00BE3AFA"/>
    <w:rsid w:val="00BE3D2C"/>
    <w:rsid w:val="00BE3F52"/>
    <w:rsid w:val="00BE403F"/>
    <w:rsid w:val="00BE45C1"/>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E52"/>
    <w:rsid w:val="00C00F1A"/>
    <w:rsid w:val="00C010F5"/>
    <w:rsid w:val="00C01835"/>
    <w:rsid w:val="00C01933"/>
    <w:rsid w:val="00C01DFD"/>
    <w:rsid w:val="00C02192"/>
    <w:rsid w:val="00C02608"/>
    <w:rsid w:val="00C0279C"/>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B30"/>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BF9"/>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DE"/>
    <w:rsid w:val="00C33AA7"/>
    <w:rsid w:val="00C33DCE"/>
    <w:rsid w:val="00C3403F"/>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E9F"/>
    <w:rsid w:val="00C44F96"/>
    <w:rsid w:val="00C44FF2"/>
    <w:rsid w:val="00C45422"/>
    <w:rsid w:val="00C4587D"/>
    <w:rsid w:val="00C45AD9"/>
    <w:rsid w:val="00C45AF5"/>
    <w:rsid w:val="00C45C66"/>
    <w:rsid w:val="00C46B84"/>
    <w:rsid w:val="00C46BC2"/>
    <w:rsid w:val="00C470AA"/>
    <w:rsid w:val="00C47AE8"/>
    <w:rsid w:val="00C47B93"/>
    <w:rsid w:val="00C47BDE"/>
    <w:rsid w:val="00C47CF0"/>
    <w:rsid w:val="00C47EC4"/>
    <w:rsid w:val="00C503ED"/>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2C0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A0E"/>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3D1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133"/>
    <w:rsid w:val="00C97572"/>
    <w:rsid w:val="00C9785E"/>
    <w:rsid w:val="00C97957"/>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09"/>
    <w:rsid w:val="00CB2688"/>
    <w:rsid w:val="00CB2918"/>
    <w:rsid w:val="00CB299C"/>
    <w:rsid w:val="00CB2BBA"/>
    <w:rsid w:val="00CB3404"/>
    <w:rsid w:val="00CB35ED"/>
    <w:rsid w:val="00CB38FE"/>
    <w:rsid w:val="00CB39EB"/>
    <w:rsid w:val="00CB41E7"/>
    <w:rsid w:val="00CB480A"/>
    <w:rsid w:val="00CB4FA5"/>
    <w:rsid w:val="00CB5008"/>
    <w:rsid w:val="00CB508B"/>
    <w:rsid w:val="00CB5185"/>
    <w:rsid w:val="00CB58AE"/>
    <w:rsid w:val="00CB58DD"/>
    <w:rsid w:val="00CB58F4"/>
    <w:rsid w:val="00CB5CE9"/>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2B97"/>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3F4"/>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2A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A03"/>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78"/>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781"/>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47F"/>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019"/>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DF7C98"/>
    <w:rsid w:val="00E00368"/>
    <w:rsid w:val="00E005F5"/>
    <w:rsid w:val="00E006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206"/>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BE2"/>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252"/>
    <w:rsid w:val="00E6640D"/>
    <w:rsid w:val="00E666A1"/>
    <w:rsid w:val="00E6682F"/>
    <w:rsid w:val="00E66B86"/>
    <w:rsid w:val="00E66FDC"/>
    <w:rsid w:val="00E67220"/>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40B"/>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3C"/>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3F7F"/>
    <w:rsid w:val="00EA4698"/>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990"/>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B15"/>
    <w:rsid w:val="00EC4D77"/>
    <w:rsid w:val="00EC4D7B"/>
    <w:rsid w:val="00EC4E2E"/>
    <w:rsid w:val="00EC5125"/>
    <w:rsid w:val="00EC555C"/>
    <w:rsid w:val="00EC55A8"/>
    <w:rsid w:val="00EC5927"/>
    <w:rsid w:val="00EC5C5B"/>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5D"/>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3F6"/>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10"/>
    <w:rsid w:val="00F00180"/>
    <w:rsid w:val="00F004AB"/>
    <w:rsid w:val="00F006E4"/>
    <w:rsid w:val="00F00923"/>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6D4A"/>
    <w:rsid w:val="00F1713D"/>
    <w:rsid w:val="00F17A8F"/>
    <w:rsid w:val="00F17D56"/>
    <w:rsid w:val="00F17F95"/>
    <w:rsid w:val="00F20046"/>
    <w:rsid w:val="00F20242"/>
    <w:rsid w:val="00F206FE"/>
    <w:rsid w:val="00F208B0"/>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4"/>
    <w:rsid w:val="00F24A57"/>
    <w:rsid w:val="00F24D96"/>
    <w:rsid w:val="00F24DB4"/>
    <w:rsid w:val="00F24E98"/>
    <w:rsid w:val="00F24EF1"/>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5C8"/>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413"/>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7D3"/>
    <w:rsid w:val="00F40D01"/>
    <w:rsid w:val="00F41842"/>
    <w:rsid w:val="00F41A52"/>
    <w:rsid w:val="00F41D1F"/>
    <w:rsid w:val="00F41D2D"/>
    <w:rsid w:val="00F420A0"/>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770"/>
    <w:rsid w:val="00F739FA"/>
    <w:rsid w:val="00F73F43"/>
    <w:rsid w:val="00F7412D"/>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8D0"/>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701"/>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118"/>
    <w:rsid w:val="00FA74BF"/>
    <w:rsid w:val="00FA7A20"/>
    <w:rsid w:val="00FA7AA6"/>
    <w:rsid w:val="00FA7C04"/>
    <w:rsid w:val="00FB0443"/>
    <w:rsid w:val="00FB0540"/>
    <w:rsid w:val="00FB05C7"/>
    <w:rsid w:val="00FB1309"/>
    <w:rsid w:val="00FB144E"/>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5C7A"/>
    <w:rsid w:val="00FB67CA"/>
    <w:rsid w:val="00FB701D"/>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F4B"/>
    <w:pPr>
      <w:overflowPunct w:val="0"/>
      <w:autoSpaceDE w:val="0"/>
      <w:autoSpaceDN w:val="0"/>
      <w:adjustRightInd w:val="0"/>
      <w:spacing w:after="180"/>
      <w:jc w:val="both"/>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pPr>
      <w:spacing w:after="120"/>
    </w:pP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列出段落,列表段落,목록 단락,¥¡¡¡¡ì¬º¥¹¥È¶ÎÂä,ÁÐ³ö¶ÎÂä,列表段落1,—ño’i—Ž,¥ê¥¹¥È¶ÎÂä"/>
    <w:basedOn w:val="Normal"/>
    <w:link w:val="ListParagraphChar"/>
    <w:uiPriority w:val="34"/>
    <w:qFormat/>
    <w:rsid w:val="00F25EB4"/>
    <w:pPr>
      <w:overflowPunct/>
      <w:autoSpaceDE/>
      <w:autoSpaceDN/>
      <w:adjustRightInd/>
      <w:spacing w:after="0"/>
      <w:ind w:left="720"/>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列出段落 Char,列表段落 Char,목록 단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hAnsi="Arial"/>
      <w:sz w:val="36"/>
      <w:lang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overflowPunct/>
      <w:spacing w:before="60" w:after="60" w:line="288" w:lineRule="auto"/>
    </w:pPr>
    <w:rPr>
      <w:sz w:val="22"/>
      <w:lang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Proposal">
    <w:name w:val="Proposal"/>
    <w:basedOn w:val="BodyText"/>
    <w:rsid w:val="0078665D"/>
    <w:pPr>
      <w:numPr>
        <w:numId w:val="15"/>
      </w:numPr>
      <w:tabs>
        <w:tab w:val="left" w:pos="1701"/>
      </w:tabs>
      <w:autoSpaceDE/>
      <w:autoSpaceDN/>
      <w:adjustRightInd/>
      <w:spacing w:line="259" w:lineRule="auto"/>
    </w:pPr>
    <w:rPr>
      <w:rFonts w:ascii="Arial" w:eastAsiaTheme="minorHAnsi" w:hAnsi="Arial" w:cstheme="minorBidi"/>
      <w:b/>
      <w:bCs/>
      <w:szCs w:val="22"/>
    </w:rPr>
  </w:style>
  <w:style w:type="paragraph" w:customStyle="1" w:styleId="TDOCProposal">
    <w:name w:val="TDOC Proposal"/>
    <w:basedOn w:val="Normal"/>
    <w:link w:val="TDOCProposalChar"/>
    <w:qFormat/>
    <w:rsid w:val="00E06206"/>
    <w:pPr>
      <w:overflowPunct/>
      <w:autoSpaceDE/>
      <w:autoSpaceDN/>
      <w:adjustRightInd/>
      <w:spacing w:before="120" w:after="120"/>
    </w:pPr>
    <w:rPr>
      <w:rFonts w:eastAsia="Malgun Gothic"/>
      <w:b/>
      <w:sz w:val="22"/>
      <w:lang w:val="en-US" w:eastAsia="ko-KR"/>
    </w:rPr>
  </w:style>
  <w:style w:type="character" w:customStyle="1" w:styleId="TDOCProposalChar">
    <w:name w:val="TDOC Proposal Char"/>
    <w:link w:val="TDOCProposal"/>
    <w:rsid w:val="00E06206"/>
    <w:rPr>
      <w:rFonts w:ascii="Times New Roman" w:eastAsia="Malgun Gothic" w:hAnsi="Times New Roman"/>
      <w:b/>
      <w:sz w:val="22"/>
      <w:lang w:eastAsia="ko-KR"/>
    </w:rPr>
  </w:style>
  <w:style w:type="character" w:customStyle="1" w:styleId="shorttext">
    <w:name w:val="short_text"/>
    <w:basedOn w:val="DefaultParagraphFont"/>
    <w:rsid w:val="004D7251"/>
  </w:style>
  <w:style w:type="character" w:styleId="Emphasis">
    <w:name w:val="Emphasis"/>
    <w:basedOn w:val="DefaultParagraphFont"/>
    <w:uiPriority w:val="20"/>
    <w:qFormat/>
    <w:rsid w:val="00C85A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4648">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574855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25753">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3432363">
      <w:bodyDiv w:val="1"/>
      <w:marLeft w:val="0"/>
      <w:marRight w:val="0"/>
      <w:marTop w:val="0"/>
      <w:marBottom w:val="0"/>
      <w:divBdr>
        <w:top w:val="none" w:sz="0" w:space="0" w:color="auto"/>
        <w:left w:val="none" w:sz="0" w:space="0" w:color="auto"/>
        <w:bottom w:val="none" w:sz="0" w:space="0" w:color="auto"/>
        <w:right w:val="none" w:sz="0" w:space="0" w:color="auto"/>
      </w:divBdr>
    </w:div>
    <w:div w:id="133986661">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079629">
      <w:bodyDiv w:val="1"/>
      <w:marLeft w:val="0"/>
      <w:marRight w:val="0"/>
      <w:marTop w:val="0"/>
      <w:marBottom w:val="0"/>
      <w:divBdr>
        <w:top w:val="none" w:sz="0" w:space="0" w:color="auto"/>
        <w:left w:val="none" w:sz="0" w:space="0" w:color="auto"/>
        <w:bottom w:val="none" w:sz="0" w:space="0" w:color="auto"/>
        <w:right w:val="none" w:sz="0" w:space="0" w:color="auto"/>
      </w:divBdr>
    </w:div>
    <w:div w:id="347877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4376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4703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31879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550007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7846764">
      <w:bodyDiv w:val="1"/>
      <w:marLeft w:val="0"/>
      <w:marRight w:val="0"/>
      <w:marTop w:val="0"/>
      <w:marBottom w:val="0"/>
      <w:divBdr>
        <w:top w:val="none" w:sz="0" w:space="0" w:color="auto"/>
        <w:left w:val="none" w:sz="0" w:space="0" w:color="auto"/>
        <w:bottom w:val="none" w:sz="0" w:space="0" w:color="auto"/>
        <w:right w:val="none" w:sz="0" w:space="0" w:color="auto"/>
      </w:divBdr>
    </w:div>
    <w:div w:id="746658718">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651861">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9961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3673177">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59018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9735464">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753065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0503">
      <w:bodyDiv w:val="1"/>
      <w:marLeft w:val="0"/>
      <w:marRight w:val="0"/>
      <w:marTop w:val="0"/>
      <w:marBottom w:val="0"/>
      <w:divBdr>
        <w:top w:val="none" w:sz="0" w:space="0" w:color="auto"/>
        <w:left w:val="none" w:sz="0" w:space="0" w:color="auto"/>
        <w:bottom w:val="none" w:sz="0" w:space="0" w:color="auto"/>
        <w:right w:val="none" w:sz="0" w:space="0" w:color="auto"/>
      </w:divBdr>
    </w:div>
    <w:div w:id="1185634885">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866729">
      <w:bodyDiv w:val="1"/>
      <w:marLeft w:val="0"/>
      <w:marRight w:val="0"/>
      <w:marTop w:val="0"/>
      <w:marBottom w:val="0"/>
      <w:divBdr>
        <w:top w:val="none" w:sz="0" w:space="0" w:color="auto"/>
        <w:left w:val="none" w:sz="0" w:space="0" w:color="auto"/>
        <w:bottom w:val="none" w:sz="0" w:space="0" w:color="auto"/>
        <w:right w:val="none" w:sz="0" w:space="0" w:color="auto"/>
      </w:divBdr>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49580017">
      <w:bodyDiv w:val="1"/>
      <w:marLeft w:val="0"/>
      <w:marRight w:val="0"/>
      <w:marTop w:val="0"/>
      <w:marBottom w:val="0"/>
      <w:divBdr>
        <w:top w:val="none" w:sz="0" w:space="0" w:color="auto"/>
        <w:left w:val="none" w:sz="0" w:space="0" w:color="auto"/>
        <w:bottom w:val="none" w:sz="0" w:space="0" w:color="auto"/>
        <w:right w:val="none" w:sz="0" w:space="0" w:color="auto"/>
      </w:divBdr>
    </w:div>
    <w:div w:id="1258710240">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78062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4828281">
      <w:bodyDiv w:val="1"/>
      <w:marLeft w:val="0"/>
      <w:marRight w:val="0"/>
      <w:marTop w:val="0"/>
      <w:marBottom w:val="0"/>
      <w:divBdr>
        <w:top w:val="none" w:sz="0" w:space="0" w:color="auto"/>
        <w:left w:val="none" w:sz="0" w:space="0" w:color="auto"/>
        <w:bottom w:val="none" w:sz="0" w:space="0" w:color="auto"/>
        <w:right w:val="none" w:sz="0" w:space="0" w:color="auto"/>
      </w:divBdr>
    </w:div>
    <w:div w:id="129637311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39296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00174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862181">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3617232">
      <w:bodyDiv w:val="1"/>
      <w:marLeft w:val="0"/>
      <w:marRight w:val="0"/>
      <w:marTop w:val="0"/>
      <w:marBottom w:val="0"/>
      <w:divBdr>
        <w:top w:val="none" w:sz="0" w:space="0" w:color="auto"/>
        <w:left w:val="none" w:sz="0" w:space="0" w:color="auto"/>
        <w:bottom w:val="none" w:sz="0" w:space="0" w:color="auto"/>
        <w:right w:val="none" w:sz="0" w:space="0" w:color="auto"/>
      </w:divBdr>
    </w:div>
    <w:div w:id="158283248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0325761">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0066772">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49727">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248121">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55755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080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354167">
      <w:bodyDiv w:val="1"/>
      <w:marLeft w:val="0"/>
      <w:marRight w:val="0"/>
      <w:marTop w:val="0"/>
      <w:marBottom w:val="0"/>
      <w:divBdr>
        <w:top w:val="none" w:sz="0" w:space="0" w:color="auto"/>
        <w:left w:val="none" w:sz="0" w:space="0" w:color="auto"/>
        <w:bottom w:val="none" w:sz="0" w:space="0" w:color="auto"/>
        <w:right w:val="none" w:sz="0" w:space="0" w:color="auto"/>
      </w:divBdr>
    </w:div>
    <w:div w:id="214036892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FD0027D8-7B2F-4983-AAF9-501B501D2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15</Pages>
  <Words>4526</Words>
  <Characters>25799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19</cp:revision>
  <cp:lastPrinted>2018-11-11T01:04:00Z</cp:lastPrinted>
  <dcterms:created xsi:type="dcterms:W3CDTF">2019-05-13T14:14:00Z</dcterms:created>
  <dcterms:modified xsi:type="dcterms:W3CDTF">2019-05-14T00:33:00Z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